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5865" w14:textId="77777777" w:rsidR="007B55B5" w:rsidRDefault="007B55B5" w:rsidP="00641462">
      <w:pPr>
        <w:ind w:right="-569" w:firstLine="709"/>
        <w:jc w:val="center"/>
        <w:rPr>
          <w:rFonts w:eastAsia="Calibri"/>
          <w:color w:val="auto"/>
          <w:szCs w:val="24"/>
          <w:lang w:eastAsia="en-US"/>
        </w:rPr>
      </w:pPr>
    </w:p>
    <w:p w14:paraId="09C7155A" w14:textId="77777777" w:rsidR="00641462" w:rsidRPr="00641462" w:rsidRDefault="00641462" w:rsidP="00641462">
      <w:pPr>
        <w:ind w:right="-569" w:firstLine="709"/>
        <w:jc w:val="center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Управление образования Администрации г. Вологды</w:t>
      </w:r>
    </w:p>
    <w:p w14:paraId="358ADE82" w14:textId="77777777" w:rsidR="00641462" w:rsidRPr="00641462" w:rsidRDefault="00641462" w:rsidP="00641462">
      <w:pPr>
        <w:ind w:right="-569" w:firstLine="709"/>
        <w:jc w:val="center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Муниципальное дошкольное образовательное учреждение </w:t>
      </w:r>
    </w:p>
    <w:p w14:paraId="2B86FFA3" w14:textId="77777777" w:rsidR="00641462" w:rsidRPr="00641462" w:rsidRDefault="00641462" w:rsidP="00641462">
      <w:pPr>
        <w:ind w:right="-569" w:firstLine="709"/>
        <w:jc w:val="center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«Детский сад общеразвивающего вида № 104 «Аленький цветочек»</w:t>
      </w:r>
    </w:p>
    <w:p w14:paraId="7509E4F5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</w:p>
    <w:p w14:paraId="17A1758E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</w:p>
    <w:p w14:paraId="28278774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</w:p>
    <w:p w14:paraId="0F842FD5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  <w:r w:rsidRPr="00641462">
        <w:rPr>
          <w:noProof/>
          <w:color w:val="auto"/>
          <w:szCs w:val="24"/>
        </w:rPr>
        <w:drawing>
          <wp:anchor distT="0" distB="0" distL="114300" distR="114300" simplePos="0" relativeHeight="251660288" behindDoc="1" locked="0" layoutInCell="1" allowOverlap="1" wp14:anchorId="15E2E092" wp14:editId="3BCE10EA">
            <wp:simplePos x="0" y="0"/>
            <wp:positionH relativeFrom="column">
              <wp:posOffset>3397885</wp:posOffset>
            </wp:positionH>
            <wp:positionV relativeFrom="paragraph">
              <wp:posOffset>165735</wp:posOffset>
            </wp:positionV>
            <wp:extent cx="2076450" cy="2028825"/>
            <wp:effectExtent l="0" t="0" r="0" b="9525"/>
            <wp:wrapNone/>
            <wp:docPr id="5" name="Рисунок 5" descr="E:\2021-2022\ПРОГРАММА ВОСПИТАНИЯ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2021-2022\ПРОГРАММА ВОСПИТАНИЯ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BA4D1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41462" w:rsidRPr="00641462" w14:paraId="6644C300" w14:textId="77777777" w:rsidTr="00641462">
        <w:tc>
          <w:tcPr>
            <w:tcW w:w="4786" w:type="dxa"/>
            <w:shd w:val="clear" w:color="auto" w:fill="auto"/>
          </w:tcPr>
          <w:p w14:paraId="6E5EC6BB" w14:textId="77777777" w:rsidR="00641462" w:rsidRPr="00641462" w:rsidRDefault="00641462" w:rsidP="00641462">
            <w:pPr>
              <w:rPr>
                <w:color w:val="auto"/>
                <w:szCs w:val="24"/>
                <w:lang w:eastAsia="en-US"/>
              </w:rPr>
            </w:pPr>
            <w:r w:rsidRPr="00641462"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6B6BAC9C" wp14:editId="1CC9C114">
                      <wp:simplePos x="0" y="0"/>
                      <wp:positionH relativeFrom="column">
                        <wp:posOffset>3672204</wp:posOffset>
                      </wp:positionH>
                      <wp:positionV relativeFrom="paragraph">
                        <wp:posOffset>42544</wp:posOffset>
                      </wp:positionV>
                      <wp:extent cx="0" cy="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584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89.15pt;margin-top:3.35pt;width:0;height:0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">
                      <v:stroke startarrow="block" endarrow="block"/>
                    </v:shape>
                  </w:pict>
                </mc:Fallback>
              </mc:AlternateContent>
            </w:r>
            <w:r w:rsidRPr="00641462">
              <w:rPr>
                <w:color w:val="auto"/>
                <w:szCs w:val="24"/>
                <w:lang w:eastAsia="en-US"/>
              </w:rPr>
              <w:t xml:space="preserve">Программа рассмотрена и принята на заседании педагогического совета </w:t>
            </w:r>
          </w:p>
          <w:p w14:paraId="44FAE7D9" w14:textId="77777777" w:rsidR="00641462" w:rsidRPr="00641462" w:rsidRDefault="00641462" w:rsidP="00641462">
            <w:pPr>
              <w:rPr>
                <w:rFonts w:eastAsia="Calibri"/>
                <w:color w:val="auto"/>
                <w:szCs w:val="24"/>
                <w:lang w:eastAsia="en-US"/>
              </w:rPr>
            </w:pPr>
            <w:r w:rsidRPr="00641462">
              <w:rPr>
                <w:rFonts w:eastAsia="Calibri"/>
                <w:color w:val="auto"/>
                <w:szCs w:val="24"/>
                <w:lang w:eastAsia="en-US"/>
              </w:rPr>
              <w:t>от 3</w:t>
            </w:r>
            <w:r w:rsidR="0071361B">
              <w:rPr>
                <w:rFonts w:eastAsia="Calibri"/>
                <w:color w:val="auto"/>
                <w:szCs w:val="24"/>
                <w:lang w:eastAsia="en-US"/>
              </w:rPr>
              <w:t>0</w:t>
            </w:r>
            <w:r w:rsidRPr="00641462">
              <w:rPr>
                <w:rFonts w:eastAsia="Calibri"/>
                <w:color w:val="auto"/>
                <w:szCs w:val="24"/>
                <w:lang w:eastAsia="en-US"/>
              </w:rPr>
              <w:t xml:space="preserve"> августа 202</w:t>
            </w:r>
            <w:r w:rsidR="0071361B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Pr="00641462"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</w:p>
          <w:p w14:paraId="689D49AB" w14:textId="77777777" w:rsidR="00641462" w:rsidRPr="00641462" w:rsidRDefault="00641462" w:rsidP="00641462">
            <w:pPr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641462">
              <w:rPr>
                <w:rFonts w:eastAsia="Calibri"/>
                <w:color w:val="auto"/>
                <w:szCs w:val="24"/>
                <w:lang w:eastAsia="en-US"/>
              </w:rPr>
              <w:t>протокол № 1</w:t>
            </w:r>
          </w:p>
        </w:tc>
        <w:tc>
          <w:tcPr>
            <w:tcW w:w="4961" w:type="dxa"/>
            <w:shd w:val="clear" w:color="auto" w:fill="auto"/>
          </w:tcPr>
          <w:p w14:paraId="75201D27" w14:textId="77777777" w:rsidR="00641462" w:rsidRPr="00641462" w:rsidRDefault="00641462" w:rsidP="00641462">
            <w:pPr>
              <w:jc w:val="right"/>
              <w:rPr>
                <w:color w:val="auto"/>
                <w:szCs w:val="24"/>
                <w:lang w:eastAsia="en-US"/>
              </w:rPr>
            </w:pPr>
            <w:r w:rsidRPr="00641462">
              <w:rPr>
                <w:color w:val="auto"/>
                <w:szCs w:val="24"/>
                <w:lang w:eastAsia="en-US"/>
              </w:rPr>
              <w:t>Утверждаю:</w:t>
            </w:r>
          </w:p>
          <w:p w14:paraId="6C0B60EB" w14:textId="77777777" w:rsidR="00641462" w:rsidRPr="00641462" w:rsidRDefault="00641462" w:rsidP="00641462">
            <w:pPr>
              <w:tabs>
                <w:tab w:val="left" w:pos="1035"/>
                <w:tab w:val="right" w:pos="9355"/>
              </w:tabs>
              <w:jc w:val="right"/>
              <w:rPr>
                <w:color w:val="auto"/>
                <w:szCs w:val="24"/>
                <w:lang w:eastAsia="en-US"/>
              </w:rPr>
            </w:pPr>
            <w:r w:rsidRPr="00641462">
              <w:rPr>
                <w:color w:val="auto"/>
                <w:szCs w:val="24"/>
                <w:lang w:eastAsia="en-US"/>
              </w:rPr>
              <w:t>Заведующий МДОУ</w:t>
            </w:r>
          </w:p>
          <w:p w14:paraId="0B920C0A" w14:textId="77777777" w:rsidR="00641462" w:rsidRPr="00641462" w:rsidRDefault="00641462" w:rsidP="00641462">
            <w:pPr>
              <w:tabs>
                <w:tab w:val="left" w:pos="1035"/>
                <w:tab w:val="right" w:pos="9355"/>
              </w:tabs>
              <w:jc w:val="right"/>
              <w:rPr>
                <w:color w:val="auto"/>
                <w:szCs w:val="24"/>
                <w:lang w:eastAsia="en-US"/>
              </w:rPr>
            </w:pPr>
            <w:r w:rsidRPr="00641462">
              <w:rPr>
                <w:color w:val="auto"/>
                <w:szCs w:val="24"/>
                <w:lang w:eastAsia="en-US"/>
              </w:rPr>
              <w:t>________________Е.Н. Ермолова</w:t>
            </w:r>
          </w:p>
          <w:p w14:paraId="7CE48810" w14:textId="77777777" w:rsidR="00641462" w:rsidRPr="00641462" w:rsidRDefault="00641462" w:rsidP="0071361B">
            <w:pPr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 w:rsidRPr="00641462">
              <w:rPr>
                <w:rFonts w:eastAsia="Calibri"/>
                <w:color w:val="auto"/>
                <w:szCs w:val="24"/>
                <w:lang w:eastAsia="en-US"/>
              </w:rPr>
              <w:t xml:space="preserve">Приказ № </w:t>
            </w:r>
            <w:r w:rsidR="0071361B">
              <w:rPr>
                <w:rFonts w:eastAsia="Calibri"/>
                <w:color w:val="auto"/>
                <w:szCs w:val="24"/>
                <w:lang w:eastAsia="en-US"/>
              </w:rPr>
              <w:t xml:space="preserve">165 </w:t>
            </w:r>
            <w:r w:rsidRPr="00641462">
              <w:rPr>
                <w:rFonts w:eastAsia="Calibri"/>
                <w:color w:val="auto"/>
                <w:szCs w:val="24"/>
                <w:lang w:eastAsia="en-US"/>
              </w:rPr>
              <w:t>от 3</w:t>
            </w:r>
            <w:r w:rsidR="0071361B">
              <w:rPr>
                <w:rFonts w:eastAsia="Calibri"/>
                <w:color w:val="auto"/>
                <w:szCs w:val="24"/>
                <w:lang w:eastAsia="en-US"/>
              </w:rPr>
              <w:t>0</w:t>
            </w:r>
            <w:r w:rsidRPr="00641462">
              <w:rPr>
                <w:rFonts w:eastAsia="Calibri"/>
                <w:color w:val="auto"/>
                <w:szCs w:val="24"/>
                <w:lang w:eastAsia="en-US"/>
              </w:rPr>
              <w:t xml:space="preserve"> августа 202</w:t>
            </w:r>
            <w:r w:rsidR="0071361B"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Pr="00641462">
              <w:rPr>
                <w:rFonts w:eastAsia="Calibri"/>
                <w:color w:val="auto"/>
                <w:szCs w:val="24"/>
                <w:lang w:eastAsia="en-US"/>
              </w:rPr>
              <w:t xml:space="preserve"> г.</w:t>
            </w:r>
          </w:p>
        </w:tc>
      </w:tr>
    </w:tbl>
    <w:p w14:paraId="76F9B422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</w:p>
    <w:p w14:paraId="64807416" w14:textId="77777777" w:rsidR="00641462" w:rsidRPr="00641462" w:rsidRDefault="00641462" w:rsidP="00641462">
      <w:pPr>
        <w:ind w:right="-569" w:firstLine="709"/>
        <w:jc w:val="right"/>
        <w:rPr>
          <w:color w:val="auto"/>
          <w:szCs w:val="24"/>
          <w:lang w:eastAsia="en-US"/>
        </w:rPr>
      </w:pPr>
    </w:p>
    <w:p w14:paraId="2EF25406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</w:p>
    <w:p w14:paraId="218E3077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14:paraId="66E6073E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14:paraId="21B0B057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14:paraId="1269B2C7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bCs/>
          <w:color w:val="auto"/>
          <w:szCs w:val="24"/>
          <w:lang w:eastAsia="en-US"/>
        </w:rPr>
      </w:pPr>
    </w:p>
    <w:p w14:paraId="7BFC4678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641462">
        <w:rPr>
          <w:rFonts w:eastAsia="Calibri"/>
          <w:b/>
          <w:bCs/>
          <w:color w:val="auto"/>
          <w:szCs w:val="24"/>
          <w:lang w:eastAsia="en-US"/>
        </w:rPr>
        <w:t>Дополнительная</w:t>
      </w:r>
    </w:p>
    <w:p w14:paraId="1828630E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641462">
        <w:rPr>
          <w:rFonts w:eastAsia="Calibri"/>
          <w:b/>
          <w:bCs/>
          <w:color w:val="auto"/>
          <w:szCs w:val="24"/>
          <w:lang w:eastAsia="en-US"/>
        </w:rPr>
        <w:t xml:space="preserve">общеобразовательная </w:t>
      </w:r>
    </w:p>
    <w:p w14:paraId="606CD47E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641462">
        <w:rPr>
          <w:rFonts w:eastAsia="Calibri"/>
          <w:b/>
          <w:bCs/>
          <w:color w:val="auto"/>
          <w:szCs w:val="24"/>
          <w:lang w:eastAsia="en-US"/>
        </w:rPr>
        <w:t>общеразвивающая программа</w:t>
      </w:r>
    </w:p>
    <w:p w14:paraId="4A20DFC2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bCs/>
          <w:i/>
          <w:color w:val="auto"/>
          <w:szCs w:val="24"/>
          <w:lang w:eastAsia="en-US"/>
        </w:rPr>
      </w:pPr>
      <w:r w:rsidRPr="00641462">
        <w:rPr>
          <w:rFonts w:eastAsia="Calibri"/>
          <w:b/>
          <w:bCs/>
          <w:color w:val="auto"/>
          <w:szCs w:val="24"/>
          <w:lang w:eastAsia="en-US"/>
        </w:rPr>
        <w:t>социально-гуманитарной направленности</w:t>
      </w:r>
    </w:p>
    <w:p w14:paraId="6A34E439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  <w:r w:rsidRPr="00641462">
        <w:rPr>
          <w:rFonts w:eastAsia="Calibri"/>
          <w:b/>
          <w:bCs/>
          <w:color w:val="auto"/>
          <w:szCs w:val="24"/>
          <w:lang w:eastAsia="en-US"/>
        </w:rPr>
        <w:t>«Говорушки»</w:t>
      </w:r>
    </w:p>
    <w:p w14:paraId="0A245B3E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>Возраст обучающихся: 2-3 года</w:t>
      </w:r>
    </w:p>
    <w:p w14:paraId="2FCD08A8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 xml:space="preserve">Срок </w:t>
      </w:r>
      <w:r w:rsidR="0032774F">
        <w:rPr>
          <w:rFonts w:eastAsia="Calibri"/>
          <w:b/>
          <w:color w:val="auto"/>
          <w:szCs w:val="24"/>
          <w:lang w:eastAsia="en-US"/>
        </w:rPr>
        <w:t>реализации: 1 учебный год (0</w:t>
      </w:r>
      <w:r w:rsidR="0071361B">
        <w:rPr>
          <w:rFonts w:eastAsia="Calibri"/>
          <w:b/>
          <w:color w:val="auto"/>
          <w:szCs w:val="24"/>
          <w:lang w:eastAsia="en-US"/>
        </w:rPr>
        <w:t>2</w:t>
      </w:r>
      <w:r w:rsidR="0032774F">
        <w:rPr>
          <w:rFonts w:eastAsia="Calibri"/>
          <w:b/>
          <w:color w:val="auto"/>
          <w:szCs w:val="24"/>
          <w:lang w:eastAsia="en-US"/>
        </w:rPr>
        <w:t>.</w:t>
      </w:r>
      <w:r w:rsidR="002A576F">
        <w:rPr>
          <w:rFonts w:eastAsia="Calibri"/>
          <w:b/>
          <w:color w:val="auto"/>
          <w:szCs w:val="24"/>
          <w:lang w:eastAsia="en-US"/>
        </w:rPr>
        <w:t>0</w:t>
      </w:r>
      <w:r w:rsidR="0032774F">
        <w:rPr>
          <w:rFonts w:eastAsia="Calibri"/>
          <w:b/>
          <w:color w:val="auto"/>
          <w:szCs w:val="24"/>
          <w:lang w:eastAsia="en-US"/>
        </w:rPr>
        <w:t>9</w:t>
      </w:r>
      <w:r w:rsidRPr="00641462">
        <w:rPr>
          <w:rFonts w:eastAsia="Calibri"/>
          <w:b/>
          <w:color w:val="auto"/>
          <w:szCs w:val="24"/>
          <w:lang w:eastAsia="en-US"/>
        </w:rPr>
        <w:t>.202</w:t>
      </w:r>
      <w:r w:rsidR="0071361B">
        <w:rPr>
          <w:rFonts w:eastAsia="Calibri"/>
          <w:b/>
          <w:color w:val="auto"/>
          <w:szCs w:val="24"/>
          <w:lang w:eastAsia="en-US"/>
        </w:rPr>
        <w:t>4</w:t>
      </w:r>
      <w:r w:rsidRPr="00641462">
        <w:rPr>
          <w:rFonts w:eastAsia="Calibri"/>
          <w:b/>
          <w:color w:val="auto"/>
          <w:szCs w:val="24"/>
          <w:lang w:eastAsia="en-US"/>
        </w:rPr>
        <w:t>-30.06.202</w:t>
      </w:r>
      <w:r w:rsidR="0071361B">
        <w:rPr>
          <w:rFonts w:eastAsia="Calibri"/>
          <w:b/>
          <w:color w:val="auto"/>
          <w:szCs w:val="24"/>
          <w:lang w:eastAsia="en-US"/>
        </w:rPr>
        <w:t>5</w:t>
      </w:r>
      <w:r w:rsidRPr="00641462">
        <w:rPr>
          <w:rFonts w:eastAsia="Calibri"/>
          <w:b/>
          <w:color w:val="auto"/>
          <w:szCs w:val="24"/>
          <w:lang w:eastAsia="en-US"/>
        </w:rPr>
        <w:t>)</w:t>
      </w:r>
    </w:p>
    <w:p w14:paraId="67D1D22C" w14:textId="77777777" w:rsidR="00641462" w:rsidRPr="00641462" w:rsidRDefault="00641462" w:rsidP="00641462">
      <w:pPr>
        <w:ind w:right="-569" w:firstLine="709"/>
        <w:rPr>
          <w:rFonts w:eastAsia="Calibri"/>
          <w:b/>
          <w:color w:val="auto"/>
          <w:szCs w:val="24"/>
          <w:lang w:eastAsia="en-US"/>
        </w:rPr>
      </w:pPr>
    </w:p>
    <w:p w14:paraId="7778C436" w14:textId="77777777" w:rsidR="00641462" w:rsidRPr="00641462" w:rsidRDefault="00641462" w:rsidP="00641462">
      <w:pPr>
        <w:ind w:right="-569" w:firstLine="709"/>
        <w:rPr>
          <w:rFonts w:eastAsia="Calibri"/>
          <w:b/>
          <w:color w:val="auto"/>
          <w:szCs w:val="24"/>
          <w:lang w:eastAsia="en-US"/>
        </w:rPr>
      </w:pPr>
    </w:p>
    <w:p w14:paraId="6F0C50D6" w14:textId="77777777" w:rsidR="00641462" w:rsidRPr="00641462" w:rsidRDefault="00641462" w:rsidP="00641462">
      <w:pPr>
        <w:ind w:right="-569" w:firstLine="709"/>
        <w:rPr>
          <w:rFonts w:eastAsia="Calibri"/>
          <w:b/>
          <w:color w:val="auto"/>
          <w:szCs w:val="24"/>
          <w:lang w:eastAsia="en-US"/>
        </w:rPr>
      </w:pPr>
    </w:p>
    <w:p w14:paraId="46862072" w14:textId="77777777" w:rsidR="00641462" w:rsidRPr="00641462" w:rsidRDefault="00641462" w:rsidP="00641462">
      <w:pPr>
        <w:ind w:right="-569" w:firstLine="709"/>
        <w:rPr>
          <w:rFonts w:eastAsia="Calibri"/>
          <w:b/>
          <w:color w:val="auto"/>
          <w:szCs w:val="24"/>
          <w:lang w:eastAsia="en-US"/>
        </w:rPr>
      </w:pPr>
    </w:p>
    <w:p w14:paraId="22979540" w14:textId="77777777" w:rsidR="00641462" w:rsidRPr="00641462" w:rsidRDefault="00641462" w:rsidP="00641462">
      <w:pPr>
        <w:ind w:right="-569" w:firstLine="709"/>
        <w:rPr>
          <w:rFonts w:eastAsia="Calibri"/>
          <w:b/>
          <w:color w:val="auto"/>
          <w:szCs w:val="24"/>
          <w:lang w:eastAsia="en-US"/>
        </w:rPr>
      </w:pPr>
    </w:p>
    <w:p w14:paraId="2C4577F1" w14:textId="77777777" w:rsidR="00641462" w:rsidRPr="00641462" w:rsidRDefault="00641462" w:rsidP="00641462">
      <w:pPr>
        <w:ind w:right="-569" w:firstLine="709"/>
        <w:rPr>
          <w:rFonts w:eastAsia="Calibri"/>
          <w:b/>
          <w:color w:val="auto"/>
          <w:szCs w:val="24"/>
          <w:lang w:eastAsia="en-US"/>
        </w:rPr>
      </w:pPr>
    </w:p>
    <w:p w14:paraId="00171B2B" w14:textId="77777777" w:rsidR="00641462" w:rsidRPr="00641462" w:rsidRDefault="00641462" w:rsidP="00641462">
      <w:pPr>
        <w:ind w:right="-569" w:firstLine="709"/>
        <w:rPr>
          <w:rFonts w:eastAsia="Calibri"/>
          <w:b/>
          <w:color w:val="auto"/>
          <w:szCs w:val="24"/>
          <w:lang w:eastAsia="en-US"/>
        </w:rPr>
      </w:pPr>
    </w:p>
    <w:p w14:paraId="1179E018" w14:textId="77777777" w:rsidR="00641462" w:rsidRPr="00641462" w:rsidRDefault="00641462" w:rsidP="00641462">
      <w:pPr>
        <w:ind w:right="-569" w:firstLine="709"/>
        <w:rPr>
          <w:rFonts w:eastAsia="Calibri"/>
          <w:b/>
          <w:color w:val="auto"/>
          <w:szCs w:val="24"/>
          <w:lang w:eastAsia="en-US"/>
        </w:rPr>
      </w:pPr>
    </w:p>
    <w:p w14:paraId="0B96B74A" w14:textId="77777777" w:rsidR="00641462" w:rsidRPr="00641462" w:rsidRDefault="00641462" w:rsidP="00641462">
      <w:pPr>
        <w:ind w:right="-569" w:firstLine="709"/>
        <w:jc w:val="right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Авторы программы:</w:t>
      </w:r>
    </w:p>
    <w:p w14:paraId="3002465A" w14:textId="39ADD6D7" w:rsidR="00641462" w:rsidRPr="00641462" w:rsidRDefault="00C6665C" w:rsidP="00641462">
      <w:pPr>
        <w:ind w:right="-569" w:firstLine="709"/>
        <w:jc w:val="righ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Иванова Наталья Вячеславовна</w:t>
      </w:r>
      <w:r w:rsidR="00641462" w:rsidRPr="00641462">
        <w:rPr>
          <w:rFonts w:eastAsia="Calibri"/>
          <w:color w:val="auto"/>
          <w:szCs w:val="24"/>
          <w:lang w:eastAsia="en-US"/>
        </w:rPr>
        <w:t>,</w:t>
      </w:r>
    </w:p>
    <w:p w14:paraId="6251C261" w14:textId="77777777" w:rsidR="00641462" w:rsidRPr="00641462" w:rsidRDefault="00641462" w:rsidP="00641462">
      <w:pPr>
        <w:ind w:right="-569" w:firstLine="709"/>
        <w:jc w:val="right"/>
        <w:rPr>
          <w:rFonts w:eastAsia="Calibri"/>
          <w:b/>
          <w:i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педагог дополнительного образования;</w:t>
      </w:r>
    </w:p>
    <w:p w14:paraId="759AE923" w14:textId="77777777" w:rsidR="00641462" w:rsidRPr="00641462" w:rsidRDefault="0071361B" w:rsidP="00641462">
      <w:pPr>
        <w:shd w:val="clear" w:color="auto" w:fill="FFFFFF"/>
        <w:ind w:right="-569" w:firstLine="709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старший воспитатель</w:t>
      </w:r>
      <w:r w:rsidR="00641462" w:rsidRPr="00641462">
        <w:rPr>
          <w:rFonts w:eastAsia="Calibri"/>
          <w:szCs w:val="24"/>
        </w:rPr>
        <w:t>, администратор</w:t>
      </w:r>
    </w:p>
    <w:p w14:paraId="52EEE51D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31D87E0D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59687D81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18A3B454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5B49B4A9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35A48F70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051F7F94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246DF39C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29276CE8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6889D3D3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</w:p>
    <w:p w14:paraId="0A9033CD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  <w:r w:rsidRPr="00641462">
        <w:rPr>
          <w:rFonts w:eastAsia="Calibri"/>
          <w:szCs w:val="24"/>
        </w:rPr>
        <w:t>Вологда</w:t>
      </w:r>
    </w:p>
    <w:p w14:paraId="591FF366" w14:textId="77777777" w:rsidR="00641462" w:rsidRPr="00641462" w:rsidRDefault="00641462" w:rsidP="00641462">
      <w:pPr>
        <w:shd w:val="clear" w:color="auto" w:fill="FFFFFF"/>
        <w:ind w:right="-569" w:firstLine="709"/>
        <w:jc w:val="center"/>
        <w:rPr>
          <w:rFonts w:eastAsia="Calibri"/>
          <w:szCs w:val="24"/>
        </w:rPr>
      </w:pPr>
      <w:r w:rsidRPr="00641462">
        <w:rPr>
          <w:rFonts w:eastAsia="Calibri"/>
          <w:szCs w:val="24"/>
        </w:rPr>
        <w:t>202</w:t>
      </w:r>
      <w:r w:rsidR="0071361B">
        <w:rPr>
          <w:rFonts w:eastAsia="Calibri"/>
          <w:szCs w:val="24"/>
        </w:rPr>
        <w:t>4</w:t>
      </w:r>
    </w:p>
    <w:p w14:paraId="39C9652D" w14:textId="77777777" w:rsidR="00641462" w:rsidRPr="00641462" w:rsidRDefault="00641462" w:rsidP="00641462">
      <w:pPr>
        <w:ind w:right="-569" w:firstLine="709"/>
        <w:rPr>
          <w:rFonts w:eastAsia="Calibri"/>
          <w:szCs w:val="24"/>
        </w:rPr>
      </w:pPr>
      <w:r w:rsidRPr="00641462">
        <w:rPr>
          <w:rFonts w:eastAsia="Calibri"/>
          <w:szCs w:val="24"/>
        </w:rPr>
        <w:br w:type="page"/>
      </w:r>
    </w:p>
    <w:p w14:paraId="7E3B3002" w14:textId="77777777" w:rsidR="00641462" w:rsidRPr="00641462" w:rsidRDefault="00641462" w:rsidP="00641462">
      <w:pPr>
        <w:ind w:right="-569" w:firstLine="709"/>
        <w:jc w:val="center"/>
        <w:rPr>
          <w:b/>
          <w:color w:val="auto"/>
          <w:szCs w:val="24"/>
        </w:rPr>
      </w:pPr>
      <w:r w:rsidRPr="00641462">
        <w:rPr>
          <w:b/>
          <w:color w:val="auto"/>
          <w:szCs w:val="24"/>
        </w:rPr>
        <w:lastRenderedPageBreak/>
        <w:t>Пояснительная записка</w:t>
      </w:r>
    </w:p>
    <w:p w14:paraId="3FADB390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Дополнительная общеобразовательная общеразвивающая программа </w:t>
      </w:r>
      <w:r w:rsidRPr="00641462">
        <w:rPr>
          <w:rFonts w:eastAsia="Calibri"/>
          <w:b/>
          <w:i/>
          <w:color w:val="auto"/>
          <w:szCs w:val="24"/>
          <w:lang w:eastAsia="en-US"/>
        </w:rPr>
        <w:t xml:space="preserve">социально-гуманитарной направленности </w:t>
      </w:r>
      <w:r w:rsidRPr="00641462">
        <w:rPr>
          <w:rFonts w:eastAsia="Calibri"/>
          <w:color w:val="auto"/>
          <w:szCs w:val="24"/>
          <w:lang w:eastAsia="en-US"/>
        </w:rPr>
        <w:t>«Говорушки» (далее - Программа) для детей 2-3 лет; рассчитана на 1 учебный год.</w:t>
      </w:r>
    </w:p>
    <w:p w14:paraId="05CE7874" w14:textId="77777777" w:rsidR="00641462" w:rsidRPr="00641462" w:rsidRDefault="00641462" w:rsidP="00641462">
      <w:pPr>
        <w:ind w:right="-569" w:firstLine="709"/>
        <w:jc w:val="both"/>
        <w:rPr>
          <w:color w:val="auto"/>
          <w:szCs w:val="24"/>
        </w:rPr>
      </w:pPr>
      <w:r w:rsidRPr="00641462">
        <w:rPr>
          <w:color w:val="auto"/>
          <w:szCs w:val="24"/>
        </w:rPr>
        <w:t>Программа разработана в соответствии с:</w:t>
      </w:r>
    </w:p>
    <w:p w14:paraId="5CEFA526" w14:textId="77777777" w:rsidR="00641462" w:rsidRPr="00641462" w:rsidRDefault="00641462" w:rsidP="00641462">
      <w:pPr>
        <w:ind w:right="-569" w:firstLine="709"/>
        <w:jc w:val="both"/>
        <w:rPr>
          <w:color w:val="auto"/>
          <w:szCs w:val="24"/>
        </w:rPr>
      </w:pPr>
      <w:r w:rsidRPr="00641462">
        <w:rPr>
          <w:color w:val="auto"/>
          <w:szCs w:val="24"/>
        </w:rPr>
        <w:t>1.</w:t>
      </w:r>
      <w:r w:rsidRPr="00641462">
        <w:rPr>
          <w:color w:val="auto"/>
          <w:szCs w:val="24"/>
        </w:rPr>
        <w:tab/>
        <w:t>Федеральным законом «Об образовании в Российской Федерации» от 29.12.2012 г № 273-ФЗ;</w:t>
      </w:r>
    </w:p>
    <w:p w14:paraId="709F86AE" w14:textId="77777777" w:rsidR="00641462" w:rsidRPr="00641462" w:rsidRDefault="00641462" w:rsidP="00641462">
      <w:pPr>
        <w:ind w:right="-569" w:firstLine="709"/>
        <w:jc w:val="both"/>
        <w:rPr>
          <w:color w:val="auto"/>
          <w:szCs w:val="24"/>
        </w:rPr>
      </w:pPr>
      <w:r w:rsidRPr="00641462">
        <w:rPr>
          <w:color w:val="auto"/>
          <w:szCs w:val="24"/>
        </w:rPr>
        <w:t>2.</w:t>
      </w:r>
      <w:r w:rsidRPr="00641462">
        <w:rPr>
          <w:color w:val="auto"/>
          <w:szCs w:val="24"/>
        </w:rPr>
        <w:tab/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14:paraId="32FEC649" w14:textId="77777777" w:rsidR="00641462" w:rsidRPr="00641462" w:rsidRDefault="00641462" w:rsidP="00641462">
      <w:pPr>
        <w:ind w:right="-569" w:firstLine="709"/>
        <w:jc w:val="both"/>
        <w:rPr>
          <w:color w:val="auto"/>
          <w:szCs w:val="24"/>
        </w:rPr>
      </w:pPr>
      <w:r w:rsidRPr="00641462">
        <w:rPr>
          <w:color w:val="auto"/>
          <w:szCs w:val="24"/>
        </w:rPr>
        <w:t>3.</w:t>
      </w:r>
      <w:r w:rsidRPr="00641462">
        <w:rPr>
          <w:color w:val="auto"/>
          <w:szCs w:val="24"/>
        </w:rPr>
        <w:tab/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 июля 2022 г. N 629,</w:t>
      </w:r>
    </w:p>
    <w:p w14:paraId="7309A8C5" w14:textId="77777777" w:rsidR="00641462" w:rsidRPr="00641462" w:rsidRDefault="00641462" w:rsidP="00641462">
      <w:pPr>
        <w:ind w:right="-569" w:firstLine="709"/>
        <w:jc w:val="both"/>
        <w:rPr>
          <w:color w:val="auto"/>
          <w:szCs w:val="24"/>
        </w:rPr>
      </w:pPr>
      <w:r w:rsidRPr="00641462">
        <w:rPr>
          <w:color w:val="auto"/>
          <w:szCs w:val="24"/>
        </w:rPr>
        <w:t>4.</w:t>
      </w:r>
      <w:r w:rsidRPr="00641462">
        <w:rPr>
          <w:color w:val="auto"/>
          <w:szCs w:val="24"/>
        </w:rPr>
        <w:tab/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28;</w:t>
      </w:r>
    </w:p>
    <w:p w14:paraId="549C8DFE" w14:textId="77777777" w:rsidR="00641462" w:rsidRPr="00641462" w:rsidRDefault="00641462" w:rsidP="00641462">
      <w:pPr>
        <w:ind w:right="-569" w:firstLine="709"/>
        <w:jc w:val="both"/>
        <w:rPr>
          <w:color w:val="auto"/>
          <w:szCs w:val="24"/>
        </w:rPr>
      </w:pPr>
      <w:r w:rsidRPr="00641462">
        <w:rPr>
          <w:color w:val="auto"/>
          <w:szCs w:val="24"/>
        </w:rPr>
        <w:t>5.</w:t>
      </w:r>
      <w:r w:rsidRPr="00641462">
        <w:rPr>
          <w:color w:val="auto"/>
          <w:szCs w:val="24"/>
        </w:rPr>
        <w:tab/>
        <w:t>Правилами оказания платных образовательных услуг, утвержденными Постановлением Правительства Российской Федерации от 15.09.2020 N 1441;</w:t>
      </w:r>
    </w:p>
    <w:p w14:paraId="15003001" w14:textId="77777777" w:rsidR="00641462" w:rsidRPr="00641462" w:rsidRDefault="00641462" w:rsidP="00641462">
      <w:pPr>
        <w:ind w:right="-569" w:firstLine="709"/>
        <w:jc w:val="both"/>
        <w:rPr>
          <w:color w:val="auto"/>
          <w:szCs w:val="24"/>
        </w:rPr>
      </w:pPr>
      <w:r w:rsidRPr="00641462">
        <w:rPr>
          <w:color w:val="auto"/>
          <w:szCs w:val="24"/>
        </w:rPr>
        <w:t>6.</w:t>
      </w:r>
      <w:r w:rsidRPr="00641462">
        <w:rPr>
          <w:color w:val="auto"/>
          <w:szCs w:val="24"/>
        </w:rPr>
        <w:tab/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N 816.</w:t>
      </w:r>
    </w:p>
    <w:p w14:paraId="433E4AF7" w14:textId="77777777" w:rsidR="00641462" w:rsidRPr="00641462" w:rsidRDefault="00641462" w:rsidP="00641462">
      <w:pPr>
        <w:ind w:right="-569" w:firstLine="709"/>
        <w:jc w:val="both"/>
        <w:rPr>
          <w:color w:val="auto"/>
          <w:szCs w:val="24"/>
        </w:rPr>
      </w:pPr>
      <w:r w:rsidRPr="00641462">
        <w:rPr>
          <w:color w:val="auto"/>
          <w:szCs w:val="24"/>
        </w:rPr>
        <w:t>7.</w:t>
      </w:r>
      <w:r w:rsidRPr="00641462">
        <w:rPr>
          <w:color w:val="auto"/>
          <w:szCs w:val="24"/>
        </w:rPr>
        <w:tab/>
        <w:t>Положением о дополнительной общеобразовательной общеразвивающей программе МДОУ № 104 «Аленький цветочек» (принято на заседании педагогического совета ДОУ, протокол № 4 от 04.06.2019; утв. приказом заведующего № 75 от 04.06.2019).</w:t>
      </w:r>
    </w:p>
    <w:p w14:paraId="47CEACD6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</w:p>
    <w:p w14:paraId="5EC9760A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Содержание программы «Говорушки» направлено на достижение целей овладения детьми 2-3 лет способами и средствами взаимодействия с окружающими людьми через решение следующих задач, направленных на создание условий для:</w:t>
      </w:r>
    </w:p>
    <w:p w14:paraId="71C257D7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- развития познавательной речевой активности детей;</w:t>
      </w:r>
    </w:p>
    <w:p w14:paraId="47B0B6C3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- развитие свободного общения со взрослыми и сверстниками;</w:t>
      </w:r>
    </w:p>
    <w:p w14:paraId="616020CB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- развитие активной речи детей в различных видах деятельности и практическое овладение нормами русской речи; по лицам, использовать в речи предлоги (в, на, у, за, под);</w:t>
      </w:r>
    </w:p>
    <w:p w14:paraId="3FD6F04D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- учить понимать речь взрослого, слушать небольшие дидактические рассказы без наглядного сопровождения, отвечать на простейшие («Что?», «Кто?», «Что делает?»).</w:t>
      </w:r>
    </w:p>
    <w:p w14:paraId="33CD8AAC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Программа разработана с учетом потребностей получателей образовательных услуг – детей и родителей.</w:t>
      </w:r>
    </w:p>
    <w:p w14:paraId="6F4DB402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color w:val="auto"/>
          <w:szCs w:val="24"/>
          <w:lang w:eastAsia="en-US"/>
        </w:rPr>
      </w:pPr>
      <w:r w:rsidRPr="00641462">
        <w:rPr>
          <w:b/>
          <w:color w:val="auto"/>
          <w:szCs w:val="24"/>
          <w:lang w:eastAsia="en-US"/>
        </w:rPr>
        <w:t>Выдача официального документа об окончании курса и присвоении соответствующей квалификации (уровня) не предусмотрена.</w:t>
      </w:r>
    </w:p>
    <w:p w14:paraId="12FFB487" w14:textId="77777777" w:rsidR="00641462" w:rsidRPr="00641462" w:rsidRDefault="00641462" w:rsidP="00641462">
      <w:pPr>
        <w:ind w:right="-569" w:firstLine="709"/>
        <w:jc w:val="both"/>
        <w:rPr>
          <w:color w:val="auto"/>
          <w:szCs w:val="24"/>
        </w:rPr>
      </w:pPr>
    </w:p>
    <w:p w14:paraId="76BD65FF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>Теоретическое обоснование (педагогическая целесообразность), актуальность и новизна Программы</w:t>
      </w:r>
    </w:p>
    <w:p w14:paraId="5AFEE85D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На современном этапе развития системы дошкольного образования особенно актуальны вопросы предупреждения, диагностики и коррекции речевых нарушений у детей раннего возраста. По данным мировой статистики, число речевых расстройств растет с каждым годом. Продолжается тенденция к увеличению количества детей с патологией в анамнезе. Отмечается рост неблагоприятных факторов, которые могут влиять на речевое развитие ребенка: ухудшение экологической обстановки, ослабление здоровья детей и рост детской заболеваемости, различные социальные причины. Подобные отклонения так или иначе сказываются на последующем развитии и обучении.</w:t>
      </w:r>
    </w:p>
    <w:p w14:paraId="00251407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Психологи и лингвисты считают, что в раннем детстве темпы речевого развития значительно выше, чем в последующие годы. Если к концу первого года жизни словарь ребенка включает 8-10 слов, то в три года - до 1 тыс. слов. Педагоги должны помочь детям овладеть </w:t>
      </w:r>
      <w:r w:rsidRPr="00641462">
        <w:rPr>
          <w:rFonts w:eastAsia="Calibri"/>
          <w:color w:val="auto"/>
          <w:szCs w:val="24"/>
          <w:lang w:eastAsia="en-US"/>
        </w:rPr>
        <w:lastRenderedPageBreak/>
        <w:t>родным языком, накопить значительный запас слов, научить произносить звуки, развивать коммуникативные способности, что, в свою очередь, будет способствовать успешной адаптации ребенка к коллективу ДОУ, а также успешной социализации в целом. В этой связи предложенная Программа является своевременной и актуальной.</w:t>
      </w:r>
    </w:p>
    <w:p w14:paraId="297DF4A9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 xml:space="preserve">Новизна </w:t>
      </w:r>
      <w:r w:rsidRPr="00641462">
        <w:rPr>
          <w:rFonts w:eastAsia="Calibri"/>
          <w:color w:val="auto"/>
          <w:szCs w:val="24"/>
          <w:lang w:eastAsia="en-US"/>
        </w:rPr>
        <w:t xml:space="preserve">данной Программы заключается в структурировании и временном распределении материала в соответствии с уровнем развития конкретной группы детей </w:t>
      </w:r>
      <w:r w:rsidR="00A02EFD">
        <w:rPr>
          <w:rFonts w:eastAsia="Calibri"/>
          <w:color w:val="auto"/>
          <w:szCs w:val="24"/>
          <w:lang w:eastAsia="en-US"/>
        </w:rPr>
        <w:t>2-3</w:t>
      </w:r>
      <w:r w:rsidRPr="00641462">
        <w:rPr>
          <w:rFonts w:eastAsia="Calibri"/>
          <w:color w:val="auto"/>
          <w:szCs w:val="24"/>
          <w:lang w:eastAsia="en-US"/>
        </w:rPr>
        <w:t xml:space="preserve"> лет. Материал по основным направлениям программы повторяется периодически, что позволяет закреплять усвоенные навыки. Каждое занятие построено с использованием богатого дидактического и наглядного материала, дети заняты практической деятельностью. Новизна программы заключается в создании условий для оптимального сочетания индивидуальной и совместной деятельности детей.</w:t>
      </w:r>
    </w:p>
    <w:p w14:paraId="601FC000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В занятия включены разные виды игр и игровых образовательных ситуаций: дидактические, словесные, ситуативные, на развитие мелкой и крупной моторики, по образцу. Материал, предлагаемый ребенку, имеет занимательный характер, не содержит сложных и непонятных заданий.</w:t>
      </w:r>
    </w:p>
    <w:p w14:paraId="3D15A89A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>Цель Программы:</w:t>
      </w:r>
      <w:r w:rsidRPr="00641462">
        <w:rPr>
          <w:rFonts w:eastAsia="Calibri"/>
          <w:color w:val="auto"/>
          <w:sz w:val="28"/>
          <w:szCs w:val="22"/>
          <w:lang w:eastAsia="en-US"/>
        </w:rPr>
        <w:t xml:space="preserve"> </w:t>
      </w:r>
      <w:r w:rsidRPr="00641462">
        <w:rPr>
          <w:rFonts w:eastAsia="Calibri"/>
          <w:color w:val="auto"/>
          <w:szCs w:val="24"/>
          <w:lang w:eastAsia="en-US"/>
        </w:rPr>
        <w:t>формирование и развитие артикуляции детей 2-3 лет, звукопроизношения, навыков связной грамотной речи, расширение словарного запаса, формирование основ грамотности, общее развитие высших психических функций, интеллектуальных способностей.</w:t>
      </w:r>
    </w:p>
    <w:p w14:paraId="02F1E54E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>Основные задачи Программы:</w:t>
      </w:r>
    </w:p>
    <w:p w14:paraId="14F68E25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i/>
          <w:color w:val="auto"/>
          <w:szCs w:val="24"/>
          <w:lang w:eastAsia="en-US"/>
        </w:rPr>
      </w:pPr>
      <w:r w:rsidRPr="00641462">
        <w:rPr>
          <w:rFonts w:eastAsia="Calibri"/>
          <w:b/>
          <w:i/>
          <w:color w:val="auto"/>
          <w:szCs w:val="24"/>
          <w:lang w:eastAsia="en-US"/>
        </w:rPr>
        <w:t>Образовательные:</w:t>
      </w:r>
    </w:p>
    <w:p w14:paraId="51B7ECBF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Расширять активный и пассивный словарь;</w:t>
      </w:r>
    </w:p>
    <w:p w14:paraId="18023AEC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Учить выделять звук на фоне других звуков речи;</w:t>
      </w:r>
    </w:p>
    <w:p w14:paraId="289B39EA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Обучать навыкам диалогической речи;</w:t>
      </w:r>
    </w:p>
    <w:p w14:paraId="6609991A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Знакомить с комплексами пальчиковой и артикуляционной гимнастики.</w:t>
      </w:r>
    </w:p>
    <w:p w14:paraId="19436525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Развивать общую и мелкую моторику;</w:t>
      </w:r>
    </w:p>
    <w:p w14:paraId="498C0918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Развивать мышцы артикуляционного аппарата;</w:t>
      </w:r>
    </w:p>
    <w:p w14:paraId="1C45B098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Развивать речевое дыхание;</w:t>
      </w:r>
    </w:p>
    <w:p w14:paraId="389466A6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Развивать память и мышление;</w:t>
      </w:r>
    </w:p>
    <w:p w14:paraId="3032C752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Развивать степень понимания обращенной речи;</w:t>
      </w:r>
    </w:p>
    <w:p w14:paraId="2715668A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Развивать слуховое внимание и восприятие;</w:t>
      </w:r>
    </w:p>
    <w:p w14:paraId="7B0B7620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Формировать и закреплять навык правильного употребления звуков раннего онтогенеза в речи обучающихся;</w:t>
      </w:r>
    </w:p>
    <w:p w14:paraId="01BF9A19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Формировать артикуляционные возможности для произношения звуков среднего онтогенеза;</w:t>
      </w:r>
    </w:p>
    <w:p w14:paraId="2E8756EC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Формировать, развивать и коррегировать слухо-двигательную координацию;</w:t>
      </w:r>
    </w:p>
    <w:p w14:paraId="191E6B2A" w14:textId="77777777" w:rsidR="00641462" w:rsidRPr="00641462" w:rsidRDefault="00641462" w:rsidP="00641462">
      <w:pPr>
        <w:numPr>
          <w:ilvl w:val="0"/>
          <w:numId w:val="7"/>
        </w:numPr>
        <w:tabs>
          <w:tab w:val="num" w:pos="0"/>
        </w:tabs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Формировать потребность в вербальном общении, способствуя становлению самостоятельной речевой деятельности детей в контексте онтогенетически адекватных форм общения.</w:t>
      </w:r>
    </w:p>
    <w:p w14:paraId="3F01E30E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i/>
          <w:color w:val="auto"/>
          <w:szCs w:val="24"/>
          <w:lang w:eastAsia="en-US"/>
        </w:rPr>
      </w:pPr>
      <w:r w:rsidRPr="00641462">
        <w:rPr>
          <w:rFonts w:eastAsia="Calibri"/>
          <w:b/>
          <w:i/>
          <w:color w:val="auto"/>
          <w:szCs w:val="24"/>
          <w:lang w:eastAsia="en-US"/>
        </w:rPr>
        <w:t>Социально-педагогические:</w:t>
      </w:r>
    </w:p>
    <w:p w14:paraId="46705DC9" w14:textId="77777777" w:rsidR="00641462" w:rsidRPr="00641462" w:rsidRDefault="00641462" w:rsidP="00641462">
      <w:pPr>
        <w:numPr>
          <w:ilvl w:val="0"/>
          <w:numId w:val="8"/>
        </w:numPr>
        <w:tabs>
          <w:tab w:val="num" w:pos="0"/>
        </w:tabs>
        <w:ind w:left="0" w:right="-569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Создавать необходимые условия для личностного развития воспитанников </w:t>
      </w:r>
      <w:r w:rsidR="004F4E1B">
        <w:rPr>
          <w:rFonts w:eastAsia="Calibri"/>
          <w:color w:val="auto"/>
          <w:szCs w:val="24"/>
          <w:lang w:eastAsia="en-US"/>
        </w:rPr>
        <w:t>2-3</w:t>
      </w:r>
      <w:r w:rsidRPr="00641462">
        <w:rPr>
          <w:rFonts w:eastAsia="Calibri"/>
          <w:color w:val="auto"/>
          <w:szCs w:val="24"/>
          <w:lang w:eastAsia="en-US"/>
        </w:rPr>
        <w:t xml:space="preserve"> лет, их успешной адаптации к условиям ДОУ и позитивной социализации;</w:t>
      </w:r>
    </w:p>
    <w:p w14:paraId="5FCACFB8" w14:textId="77777777" w:rsidR="00641462" w:rsidRPr="00641462" w:rsidRDefault="00641462" w:rsidP="00641462">
      <w:pPr>
        <w:numPr>
          <w:ilvl w:val="0"/>
          <w:numId w:val="8"/>
        </w:numPr>
        <w:tabs>
          <w:tab w:val="num" w:pos="0"/>
        </w:tabs>
        <w:ind w:left="0" w:right="-569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Выявлять и поддерживать талантливых воспитанников;</w:t>
      </w:r>
    </w:p>
    <w:p w14:paraId="028FAEAC" w14:textId="77777777" w:rsidR="00641462" w:rsidRPr="00641462" w:rsidRDefault="00641462" w:rsidP="00641462">
      <w:pPr>
        <w:numPr>
          <w:ilvl w:val="0"/>
          <w:numId w:val="8"/>
        </w:numPr>
        <w:tabs>
          <w:tab w:val="num" w:pos="0"/>
        </w:tabs>
        <w:ind w:left="0" w:right="-569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Воспитывать умение взаимодействовать внутри коллектива, доброжелательное отношение к окружающим; </w:t>
      </w:r>
    </w:p>
    <w:p w14:paraId="5D2CB461" w14:textId="77777777" w:rsidR="00641462" w:rsidRPr="00641462" w:rsidRDefault="00641462" w:rsidP="00641462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Воспитывать чувство сопереживания, ответственности;</w:t>
      </w:r>
    </w:p>
    <w:p w14:paraId="1710DA6A" w14:textId="77777777" w:rsidR="00641462" w:rsidRPr="00641462" w:rsidRDefault="00641462" w:rsidP="00641462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Воспитывать навык соблюдения правил игры;</w:t>
      </w:r>
    </w:p>
    <w:p w14:paraId="7C97D192" w14:textId="77777777" w:rsidR="00641462" w:rsidRPr="00641462" w:rsidRDefault="00641462" w:rsidP="00641462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Воспитывать интерес к дидактическим играм и упражнениям</w:t>
      </w:r>
    </w:p>
    <w:p w14:paraId="674FCFAA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b/>
          <w:color w:val="auto"/>
          <w:szCs w:val="24"/>
          <w:lang w:eastAsia="en-US"/>
        </w:rPr>
      </w:pPr>
    </w:p>
    <w:p w14:paraId="7BDE8FE2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b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>Отличительные особенности Программы</w:t>
      </w:r>
    </w:p>
    <w:p w14:paraId="2442DD38" w14:textId="77777777" w:rsid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В возрасте 2-3 лет обычно наступает пик в развитии речи ребенка. Он начинает активно слушать все, о чем говорится вокруг (взрослыми и телевизором), запоминает и анализирует информацию, поражает нас порой своими умозаключениями. Очень важно предоставить ребенку возможность для пополнения активного и пассивного словарного запаса, и общаясь и </w:t>
      </w:r>
      <w:r w:rsidRPr="00641462">
        <w:rPr>
          <w:rFonts w:eastAsia="Calibri"/>
          <w:color w:val="auto"/>
          <w:szCs w:val="24"/>
          <w:lang w:eastAsia="en-US"/>
        </w:rPr>
        <w:lastRenderedPageBreak/>
        <w:t>занимаясь с ним способствовать развитию его речи. Дети в этом возрасте уже должны разговаривать, а не просто говорить (повторять). Возможно пока в небольшом объеме, но в их речи должны присутствовать предложения, и они могут вести беседу, на простые темы – как зовут его и членов семьи, что он делает, куда ходил. Однако некоторые молчуны могут ограничиваться простыми словами и фразами, если ребенок при этом вашу речь, то пока не стоит беспокоиться. К трем годам ребенок в состоянии понимать все, что вы говорите. К концу третьего года жизни речь становится средством общения ребенка со сверстниками.</w:t>
      </w:r>
    </w:p>
    <w:p w14:paraId="342D7A99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Отличительными особенностями Программы является ориентация на достижение позитивного эмоционального контакта между педагогом и ребенком. В связи с этим, большое внимание уделено интересным, занимательным заданиям, вызывающим позитивный эмоциональный отклик детей. Положительные реакции позволяют детям лучше и быстрее усваивать материал. Включение логоритмических элементов на занятиях основаны на тесной связи слова, движения и музыки и включают пальчиковые, речевые, музыкально-двигательные и коммуникативные игры, упражнения для развития крупной и мелкой моторики, ритмические игры с музыкальными инструментами, стихотворения с движениями.</w:t>
      </w:r>
    </w:p>
    <w:p w14:paraId="4FC4FD79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Поскольку успех обучения во многом будет зависеть от того, насколько интересно организованы игры, насколько глубоко затронуты положительные эмоции ребенка, педагогу необходимо вызвать у ребенка доверие и добиться положительной мотивации ребенка по отношению к занятиям. Кроме этого, важно поощрять любое проявление ребенком активности, хвалить, побуждать к новым попыткам говорить.</w:t>
      </w:r>
    </w:p>
    <w:p w14:paraId="533CE625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Программа составлена в соответствии с особенностями развития конкретной группы детей </w:t>
      </w:r>
      <w:r>
        <w:rPr>
          <w:rFonts w:eastAsia="Calibri"/>
          <w:color w:val="auto"/>
          <w:szCs w:val="24"/>
          <w:lang w:eastAsia="en-US"/>
        </w:rPr>
        <w:t>2-3</w:t>
      </w:r>
      <w:r w:rsidRPr="00641462">
        <w:rPr>
          <w:rFonts w:eastAsia="Calibri"/>
          <w:color w:val="auto"/>
          <w:szCs w:val="24"/>
          <w:lang w:eastAsia="en-US"/>
        </w:rPr>
        <w:t xml:space="preserve"> лет. Программа технологична, позволяет варьировать учебный материал в зависимости от меняющейся ситуации развития каждого обучающегося.</w:t>
      </w:r>
    </w:p>
    <w:p w14:paraId="6255F574" w14:textId="77777777" w:rsid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b/>
          <w:color w:val="auto"/>
          <w:szCs w:val="24"/>
          <w:lang w:eastAsia="en-US"/>
        </w:rPr>
      </w:pPr>
    </w:p>
    <w:p w14:paraId="16B63F15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b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 xml:space="preserve">Возраст обучающихся </w:t>
      </w:r>
    </w:p>
    <w:p w14:paraId="689EB73B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Данная Программа рассчитана на детей в возрасте </w:t>
      </w:r>
      <w:r>
        <w:rPr>
          <w:rFonts w:eastAsia="Calibri"/>
          <w:b/>
          <w:color w:val="auto"/>
          <w:szCs w:val="24"/>
          <w:lang w:eastAsia="en-US"/>
        </w:rPr>
        <w:t>2-3</w:t>
      </w:r>
      <w:r w:rsidRPr="00641462">
        <w:rPr>
          <w:rFonts w:eastAsia="Calibri"/>
          <w:b/>
          <w:color w:val="auto"/>
          <w:szCs w:val="24"/>
          <w:lang w:eastAsia="en-US"/>
        </w:rPr>
        <w:t xml:space="preserve"> лет.</w:t>
      </w:r>
      <w:r w:rsidRPr="00641462">
        <w:rPr>
          <w:rFonts w:eastAsia="Calibri"/>
          <w:color w:val="auto"/>
          <w:szCs w:val="24"/>
          <w:lang w:eastAsia="en-US"/>
        </w:rPr>
        <w:t xml:space="preserve"> </w:t>
      </w:r>
    </w:p>
    <w:p w14:paraId="2BE851E3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b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>Продолжительность и этапы образовательного процесса</w:t>
      </w:r>
    </w:p>
    <w:p w14:paraId="0A9A4A2F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Продолжительность реализации программы – </w:t>
      </w:r>
      <w:r w:rsidRPr="00641462">
        <w:rPr>
          <w:rFonts w:eastAsia="Calibri"/>
          <w:b/>
          <w:color w:val="auto"/>
          <w:szCs w:val="24"/>
          <w:lang w:eastAsia="en-US"/>
        </w:rPr>
        <w:t>1 учебный год</w:t>
      </w:r>
      <w:r w:rsidRPr="00641462">
        <w:rPr>
          <w:rFonts w:eastAsia="Calibri"/>
          <w:color w:val="auto"/>
          <w:szCs w:val="24"/>
          <w:lang w:eastAsia="en-US"/>
        </w:rPr>
        <w:t xml:space="preserve">, что составляет </w:t>
      </w:r>
      <w:r>
        <w:rPr>
          <w:rFonts w:eastAsia="Calibri"/>
          <w:color w:val="auto"/>
          <w:szCs w:val="24"/>
          <w:lang w:eastAsia="en-US"/>
        </w:rPr>
        <w:t>4</w:t>
      </w:r>
      <w:r w:rsidRPr="00641462">
        <w:rPr>
          <w:rFonts w:eastAsia="Calibri"/>
          <w:color w:val="auto"/>
          <w:szCs w:val="24"/>
          <w:lang w:eastAsia="en-US"/>
        </w:rPr>
        <w:t xml:space="preserve"> заняти</w:t>
      </w:r>
      <w:r>
        <w:rPr>
          <w:rFonts w:eastAsia="Calibri"/>
          <w:color w:val="auto"/>
          <w:szCs w:val="24"/>
          <w:lang w:eastAsia="en-US"/>
        </w:rPr>
        <w:t>ф</w:t>
      </w:r>
      <w:r w:rsidRPr="00641462">
        <w:rPr>
          <w:rFonts w:eastAsia="Calibri"/>
          <w:color w:val="auto"/>
          <w:szCs w:val="24"/>
          <w:lang w:eastAsia="en-US"/>
        </w:rPr>
        <w:t xml:space="preserve"> в месяц по 1</w:t>
      </w:r>
      <w:r>
        <w:rPr>
          <w:rFonts w:eastAsia="Calibri"/>
          <w:color w:val="auto"/>
          <w:szCs w:val="24"/>
          <w:lang w:eastAsia="en-US"/>
        </w:rPr>
        <w:t>0</w:t>
      </w:r>
      <w:r w:rsidRPr="00641462">
        <w:rPr>
          <w:rFonts w:eastAsia="Calibri"/>
          <w:color w:val="auto"/>
          <w:szCs w:val="24"/>
          <w:lang w:eastAsia="en-US"/>
        </w:rPr>
        <w:t xml:space="preserve"> минут каждое. Занятия проходят с периодичностью </w:t>
      </w:r>
      <w:r>
        <w:rPr>
          <w:rFonts w:eastAsia="Calibri"/>
          <w:color w:val="auto"/>
          <w:szCs w:val="24"/>
          <w:lang w:eastAsia="en-US"/>
        </w:rPr>
        <w:t>1 раз</w:t>
      </w:r>
      <w:r w:rsidRPr="00641462">
        <w:rPr>
          <w:rFonts w:eastAsia="Calibri"/>
          <w:color w:val="auto"/>
          <w:szCs w:val="24"/>
          <w:lang w:eastAsia="en-US"/>
        </w:rPr>
        <w:t xml:space="preserve"> в неделю (</w:t>
      </w:r>
      <w:r>
        <w:rPr>
          <w:rFonts w:eastAsia="Calibri"/>
          <w:color w:val="auto"/>
          <w:szCs w:val="24"/>
          <w:lang w:eastAsia="en-US"/>
        </w:rPr>
        <w:t>вторник</w:t>
      </w:r>
      <w:r w:rsidRPr="00641462">
        <w:rPr>
          <w:rFonts w:eastAsia="Calibri"/>
          <w:color w:val="auto"/>
          <w:szCs w:val="24"/>
          <w:lang w:eastAsia="en-US"/>
        </w:rPr>
        <w:t xml:space="preserve">). </w:t>
      </w:r>
    </w:p>
    <w:p w14:paraId="5C1CA2F2" w14:textId="77777777" w:rsidR="00641462" w:rsidRPr="00641462" w:rsidRDefault="00641462" w:rsidP="00641462">
      <w:pPr>
        <w:tabs>
          <w:tab w:val="left" w:pos="4140"/>
        </w:tabs>
        <w:autoSpaceDE w:val="0"/>
        <w:autoSpaceDN w:val="0"/>
        <w:adjustRightInd w:val="0"/>
        <w:ind w:right="-569" w:firstLine="709"/>
        <w:jc w:val="both"/>
        <w:rPr>
          <w:rFonts w:eastAsia="Calibri"/>
          <w:b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>Формы и режим занятий</w:t>
      </w:r>
    </w:p>
    <w:p w14:paraId="51A40EC1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Форма занятий – групповая (группа не более 15 человек). В течение занятия предусмотрены физкультминутки, смена динамической позы, артикуляционная, пальчиковая и зрительная гимнастики, логоритмические упражнения, подвижные игры.</w:t>
      </w:r>
    </w:p>
    <w:p w14:paraId="1DD6F116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Занятия проводятся во второй половине дня.</w:t>
      </w:r>
    </w:p>
    <w:p w14:paraId="59EB8CD7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 xml:space="preserve">Основная </w:t>
      </w:r>
      <w:r w:rsidRPr="00641462">
        <w:rPr>
          <w:rFonts w:eastAsia="Calibri"/>
          <w:b/>
          <w:color w:val="auto"/>
          <w:szCs w:val="24"/>
          <w:lang w:eastAsia="en-US"/>
        </w:rPr>
        <w:t>форма организации работы</w:t>
      </w:r>
      <w:r w:rsidRPr="00641462">
        <w:rPr>
          <w:rFonts w:eastAsia="Calibri"/>
          <w:color w:val="auto"/>
          <w:szCs w:val="24"/>
          <w:lang w:eastAsia="en-US"/>
        </w:rPr>
        <w:t xml:space="preserve"> – коллективная; групповая; индивидуальная; самостоятельная деятельность; игровая (игра коллективная, в парах, в микрогруппах (по 3-4 человека), индивидуальная работа).</w:t>
      </w:r>
    </w:p>
    <w:p w14:paraId="3C87089F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b/>
          <w:color w:val="auto"/>
          <w:szCs w:val="24"/>
          <w:lang w:eastAsia="en-US"/>
        </w:rPr>
        <w:t>Форма занятий</w:t>
      </w:r>
      <w:r w:rsidRPr="00641462">
        <w:rPr>
          <w:rFonts w:eastAsia="Calibri"/>
          <w:color w:val="auto"/>
          <w:szCs w:val="24"/>
          <w:lang w:eastAsia="en-US"/>
        </w:rPr>
        <w:t xml:space="preserve"> – обучающее занятие с использованием игровых форм работы, игровых образовательных ситуаций.</w:t>
      </w:r>
    </w:p>
    <w:p w14:paraId="2362808C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color w:val="auto"/>
          <w:szCs w:val="24"/>
        </w:rPr>
      </w:pPr>
      <w:r w:rsidRPr="00641462">
        <w:rPr>
          <w:rFonts w:eastAsia="Calibri"/>
          <w:b/>
          <w:color w:val="auto"/>
          <w:szCs w:val="24"/>
        </w:rPr>
        <w:t>Ожидаемые результаты освоения Программы</w:t>
      </w:r>
    </w:p>
    <w:p w14:paraId="14EA4AF6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color w:val="auto"/>
          <w:szCs w:val="24"/>
        </w:rPr>
      </w:pPr>
      <w:r w:rsidRPr="00641462">
        <w:rPr>
          <w:rFonts w:eastAsia="Calibri"/>
          <w:b/>
          <w:color w:val="auto"/>
          <w:szCs w:val="24"/>
        </w:rPr>
        <w:t>В результате освоения Программы воспитанники:</w:t>
      </w:r>
    </w:p>
    <w:p w14:paraId="7B4A7982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Свободно общаться со взрослыми и детьми;</w:t>
      </w:r>
    </w:p>
    <w:p w14:paraId="73246EA1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Называть знакомые предметы, показывают их по просьбе педагога;</w:t>
      </w:r>
    </w:p>
    <w:p w14:paraId="57B500CF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По словесному указанию педагога находить предметы по названию, цвету, размеру;</w:t>
      </w:r>
    </w:p>
    <w:p w14:paraId="55ECFBCF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Называть их местоположение;</w:t>
      </w:r>
    </w:p>
    <w:p w14:paraId="7F8522A4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Имитировать действия людей и движения животных.</w:t>
      </w:r>
    </w:p>
    <w:p w14:paraId="318EE3BE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Употреблять усвоенные слова в самостоятельной речи.</w:t>
      </w:r>
    </w:p>
    <w:p w14:paraId="51C3B4BB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Сопровождать слушание небольших поэтических произведений игровыми действиями;</w:t>
      </w:r>
    </w:p>
    <w:p w14:paraId="5BF9596D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Сопровождать речью игровые и бытовые действия;</w:t>
      </w:r>
    </w:p>
    <w:p w14:paraId="07E88F3B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Проговаривать при повторном чтении слова, небольшие фразы.</w:t>
      </w:r>
    </w:p>
    <w:p w14:paraId="7FCB7BBC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У детей сформируется:</w:t>
      </w:r>
    </w:p>
    <w:p w14:paraId="3C56C911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- акустически правильный образ звуков раннего онтогенеза;</w:t>
      </w:r>
    </w:p>
    <w:p w14:paraId="686C6F0F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lastRenderedPageBreak/>
        <w:t>- навык выделения звука на фоне других звуков.</w:t>
      </w:r>
    </w:p>
    <w:p w14:paraId="22ED8325" w14:textId="77777777" w:rsidR="00641462" w:rsidRPr="00641462" w:rsidRDefault="00641462" w:rsidP="00641462">
      <w:pPr>
        <w:numPr>
          <w:ilvl w:val="0"/>
          <w:numId w:val="6"/>
        </w:numPr>
        <w:autoSpaceDE w:val="0"/>
        <w:autoSpaceDN w:val="0"/>
        <w:adjustRightInd w:val="0"/>
        <w:ind w:left="0"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Дети способны:</w:t>
      </w:r>
    </w:p>
    <w:p w14:paraId="0CCCDD1D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- отчетливо произносить изолированные гласные и согласные звуки, звукосочетания, правильно воспроизводят слова и фразы;</w:t>
      </w:r>
    </w:p>
    <w:p w14:paraId="2A4B5DA1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color w:val="auto"/>
          <w:szCs w:val="24"/>
          <w:lang w:eastAsia="en-US"/>
        </w:rPr>
      </w:pPr>
      <w:r w:rsidRPr="00641462">
        <w:rPr>
          <w:rFonts w:eastAsia="Calibri"/>
          <w:color w:val="auto"/>
          <w:szCs w:val="24"/>
          <w:lang w:eastAsia="en-US"/>
        </w:rPr>
        <w:t>- совершать правильный речевой выдох.</w:t>
      </w:r>
    </w:p>
    <w:p w14:paraId="2853B6E4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 w:cs="Verdana"/>
          <w:b/>
          <w:szCs w:val="24"/>
        </w:rPr>
      </w:pPr>
    </w:p>
    <w:p w14:paraId="2E9C14A8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 w:cs="Verdana"/>
          <w:b/>
          <w:szCs w:val="24"/>
        </w:rPr>
      </w:pPr>
      <w:r w:rsidRPr="00641462">
        <w:rPr>
          <w:rFonts w:eastAsia="Calibri" w:cs="Verdana"/>
          <w:b/>
          <w:szCs w:val="24"/>
        </w:rPr>
        <w:t>Определение результативности - педагогическая диагностика</w:t>
      </w:r>
    </w:p>
    <w:p w14:paraId="34D143FA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</w:rPr>
      </w:pPr>
      <w:r w:rsidRPr="00641462">
        <w:rPr>
          <w:rFonts w:eastAsia="Calibri"/>
          <w:color w:val="auto"/>
          <w:szCs w:val="24"/>
        </w:rPr>
        <w:t>Организация первичной, а затем систематической диагностики и анализа развития речевых способностей детей с целью выявления проблем и перспектив работы педагога с данной группой (</w:t>
      </w:r>
      <w:r w:rsidRPr="00641462">
        <w:rPr>
          <w:rFonts w:eastAsia="Calibri"/>
          <w:b/>
          <w:color w:val="auto"/>
          <w:szCs w:val="24"/>
        </w:rPr>
        <w:t>мониторинг способностей</w:t>
      </w:r>
      <w:r w:rsidRPr="00641462">
        <w:rPr>
          <w:rFonts w:eastAsia="Calibri"/>
          <w:color w:val="auto"/>
          <w:szCs w:val="24"/>
        </w:rPr>
        <w:t>) предполагает использование простого метода – анализа процесса и результатов деятельности ребенка на каждом занятии.</w:t>
      </w:r>
    </w:p>
    <w:p w14:paraId="5B29AA95" w14:textId="77777777" w:rsidR="00641462" w:rsidRPr="00641462" w:rsidRDefault="00641462" w:rsidP="00641462">
      <w:pPr>
        <w:autoSpaceDE w:val="0"/>
        <w:autoSpaceDN w:val="0"/>
        <w:adjustRightInd w:val="0"/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Мониторинг уровня усвоения материала Программы</w:t>
      </w:r>
    </w:p>
    <w:p w14:paraId="6881EB05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Система контроля результативности включает в себя текущий контроль и итоговый контроль в виде диагностики и мониторинга результативности. Мониторинг проводится в начале учебного года педагогом с целью исследования актуального состояния компонентов речевой системы обучающихся и неречевых функций: слухового внимания учащихся, умения ориентироваться в пространстве, общей и ручной моторики, речевой моторики. Результаты диагностики учитываются при составлении планов занятий, индивидуальной работы с детьми. Повторное исследование проходит в конце учебного года, чтобы проследить динамику изменений состояния речевых и неречевых психических функций учащихся в процессе обучения.</w:t>
      </w:r>
    </w:p>
    <w:p w14:paraId="5B22174D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В системе педагогической оценки достижения учащимися планируемых результатов освоения Программы выделены следующие критерии:</w:t>
      </w:r>
    </w:p>
    <w:p w14:paraId="45E4C1CF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1. Уровень представления о себе и окружающих</w:t>
      </w:r>
    </w:p>
    <w:p w14:paraId="73EBFE0F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Как тебя зовут?</w:t>
      </w:r>
    </w:p>
    <w:p w14:paraId="3F7E79D0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С кем ты пришел в детский сад?</w:t>
      </w:r>
    </w:p>
    <w:p w14:paraId="7213FDD8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Как зовут твою маму?</w:t>
      </w:r>
    </w:p>
    <w:p w14:paraId="03FE4D25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Какие игрушки тебе нравятся?</w:t>
      </w:r>
    </w:p>
    <w:p w14:paraId="4DE239B7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По 1 баллу за каждый правильно данный ответ.</w:t>
      </w:r>
    </w:p>
    <w:p w14:paraId="7ACD00F0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2.Слуховое внимание.</w:t>
      </w:r>
    </w:p>
    <w:p w14:paraId="25A9E0C3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Дифференциация звучащих игрушек («Покажи, какая игрушка звучала: бубен, погремушка, барабан»).</w:t>
      </w:r>
    </w:p>
    <w:p w14:paraId="01207023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По 1 баллу за каждую угаданную игрушку.</w:t>
      </w:r>
    </w:p>
    <w:p w14:paraId="547A9347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3.Состояние общей моторики.</w:t>
      </w:r>
    </w:p>
    <w:p w14:paraId="7D70FD35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Прыжки на двух ногах.</w:t>
      </w:r>
    </w:p>
    <w:p w14:paraId="72AECD91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Приседание на корточки.</w:t>
      </w:r>
    </w:p>
    <w:p w14:paraId="3711227F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Ходьба с переминанием с ноги на ногу.</w:t>
      </w:r>
    </w:p>
    <w:p w14:paraId="27652E7E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Поворот плечевого пояса и бедер в разные стороны.</w:t>
      </w:r>
    </w:p>
    <w:p w14:paraId="6FB54EC5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По 1 баллу за правильное выполнение.</w:t>
      </w:r>
    </w:p>
    <w:p w14:paraId="199BC1D9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4. Состояние мелкой моторики.</w:t>
      </w:r>
    </w:p>
    <w:p w14:paraId="07685310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а) Статические позы: «Лодочка», «Коза», «Зайчик».</w:t>
      </w:r>
    </w:p>
    <w:p w14:paraId="48474D40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По 2 балла за правильное выполнение.</w:t>
      </w:r>
    </w:p>
    <w:p w14:paraId="726B722E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 xml:space="preserve">б) Динамическое переключение: пальцы ладони вместе – врозь. </w:t>
      </w:r>
    </w:p>
    <w:p w14:paraId="1F083810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1 балл за правильное выполнение.</w:t>
      </w:r>
    </w:p>
    <w:p w14:paraId="195B8047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в) Пальчиковая игра «Мы капусту солим, солим».</w:t>
      </w:r>
    </w:p>
    <w:p w14:paraId="6654DBB0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1 балл за правильное выполнение</w:t>
      </w:r>
    </w:p>
    <w:p w14:paraId="607CDC1B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5. Состояние речевой моторики.</w:t>
      </w:r>
    </w:p>
    <w:p w14:paraId="3114EA9A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а) Статические упражнения: «Бегемот», «Иголочка», «Блинчик», «Трубочка», «Заборчик».</w:t>
      </w:r>
    </w:p>
    <w:p w14:paraId="0A78D3EA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По 2 балла за каждое правильное упражнение.</w:t>
      </w:r>
    </w:p>
    <w:p w14:paraId="586673CD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б) Динамическое переключение: «Облизываем губы», «Чистим зубы», «Вкусная конфета».</w:t>
      </w:r>
    </w:p>
    <w:p w14:paraId="6D75575C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По 2 балла за каждое правильное упражнение.</w:t>
      </w:r>
    </w:p>
    <w:p w14:paraId="49A56719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Результаты заносятся в сводную таблицу.</w:t>
      </w:r>
    </w:p>
    <w:p w14:paraId="6970FB87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lastRenderedPageBreak/>
        <w:t>6. Состояние звукопроизношения.</w:t>
      </w:r>
    </w:p>
    <w:p w14:paraId="2E6E54E4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Гласные звуки: А, О, У, И, Э, Ы.</w:t>
      </w:r>
    </w:p>
    <w:p w14:paraId="59BB896A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Губно-губные согласные: П, Б, М.</w:t>
      </w:r>
    </w:p>
    <w:p w14:paraId="0A939881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Губно-зубные согласные: В, Ф.</w:t>
      </w:r>
    </w:p>
    <w:p w14:paraId="5B4E3D0A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Переднеязычные согласные: Т, Д, Н.</w:t>
      </w:r>
    </w:p>
    <w:p w14:paraId="6388A0F7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Заднеязычные согласные: К, Г, Х.</w:t>
      </w:r>
    </w:p>
    <w:p w14:paraId="0B9418FF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По 1 баллу за каждую правильно произносимую группу звуков..</w:t>
      </w:r>
    </w:p>
    <w:p w14:paraId="4B8FAC61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7. Состояние фонематического восприятия</w:t>
      </w:r>
    </w:p>
    <w:p w14:paraId="61D4D27D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Выделение звука на фоне других звуков.</w:t>
      </w:r>
    </w:p>
    <w:p w14:paraId="3C9BE9AA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Гласные звуки: А, У.</w:t>
      </w:r>
    </w:p>
    <w:p w14:paraId="445FF9F2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Согласные звуки: В, Б, Ф, К.</w:t>
      </w:r>
    </w:p>
    <w:p w14:paraId="310494ED" w14:textId="77777777" w:rsid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1 балл за правильное выполнение</w:t>
      </w:r>
    </w:p>
    <w:p w14:paraId="17D2240A" w14:textId="77777777" w:rsid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  <w:r w:rsidRPr="00641462">
        <w:rPr>
          <w:rFonts w:eastAsia="Calibri"/>
          <w:szCs w:val="24"/>
          <w:lang w:eastAsia="en-US"/>
        </w:rPr>
        <w:t>Результаты педагогической диагностики заносятся в карту развития.</w:t>
      </w:r>
    </w:p>
    <w:p w14:paraId="73BD423C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</w:p>
    <w:p w14:paraId="3EA2F740" w14:textId="77777777" w:rsidR="00641462" w:rsidRPr="00641462" w:rsidRDefault="00641462" w:rsidP="00641462">
      <w:pPr>
        <w:ind w:right="-569" w:firstLine="709"/>
        <w:jc w:val="center"/>
        <w:rPr>
          <w:rFonts w:eastAsia="Calibri"/>
          <w:b/>
          <w:szCs w:val="24"/>
          <w:lang w:eastAsia="en-US"/>
        </w:rPr>
      </w:pPr>
      <w:r w:rsidRPr="00641462">
        <w:rPr>
          <w:rFonts w:eastAsia="Calibri"/>
          <w:b/>
          <w:szCs w:val="24"/>
          <w:lang w:eastAsia="en-US"/>
        </w:rPr>
        <w:t>Карта развития с результатами диагностики речевых и неречевых психических функций (в баллах)</w:t>
      </w:r>
    </w:p>
    <w:tbl>
      <w:tblPr>
        <w:tblStyle w:val="16"/>
        <w:tblW w:w="107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45"/>
        <w:gridCol w:w="753"/>
        <w:gridCol w:w="678"/>
        <w:gridCol w:w="679"/>
        <w:gridCol w:w="679"/>
        <w:gridCol w:w="678"/>
        <w:gridCol w:w="679"/>
        <w:gridCol w:w="679"/>
        <w:gridCol w:w="679"/>
        <w:gridCol w:w="678"/>
        <w:gridCol w:w="679"/>
        <w:gridCol w:w="679"/>
        <w:gridCol w:w="678"/>
        <w:gridCol w:w="679"/>
        <w:gridCol w:w="679"/>
        <w:gridCol w:w="679"/>
      </w:tblGrid>
      <w:tr w:rsidR="00641462" w:rsidRPr="00641462" w14:paraId="1ABD5541" w14:textId="77777777" w:rsidTr="00641462">
        <w:tc>
          <w:tcPr>
            <w:tcW w:w="445" w:type="dxa"/>
          </w:tcPr>
          <w:p w14:paraId="0CF42B0B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 w:rsidRPr="00641462">
              <w:rPr>
                <w:szCs w:val="24"/>
                <w:lang w:eastAsia="en-US"/>
              </w:rPr>
              <w:t>№</w:t>
            </w:r>
          </w:p>
        </w:tc>
        <w:tc>
          <w:tcPr>
            <w:tcW w:w="753" w:type="dxa"/>
          </w:tcPr>
          <w:p w14:paraId="0E2401D7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 w:rsidRPr="00641462">
              <w:rPr>
                <w:szCs w:val="24"/>
                <w:lang w:eastAsia="en-US"/>
              </w:rPr>
              <w:t>ФИО</w:t>
            </w:r>
          </w:p>
        </w:tc>
        <w:tc>
          <w:tcPr>
            <w:tcW w:w="1357" w:type="dxa"/>
            <w:gridSpan w:val="2"/>
          </w:tcPr>
          <w:p w14:paraId="16675B77" w14:textId="77777777" w:rsidR="00641462" w:rsidRPr="00641462" w:rsidRDefault="00641462" w:rsidP="00641462">
            <w:pPr>
              <w:ind w:right="-569"/>
              <w:rPr>
                <w:szCs w:val="24"/>
                <w:lang w:eastAsia="en-US"/>
              </w:rPr>
            </w:pPr>
            <w:r w:rsidRPr="00641462">
              <w:rPr>
                <w:szCs w:val="24"/>
                <w:lang w:eastAsia="en-US"/>
              </w:rPr>
              <w:t>Уровень представления о себе и окружающих</w:t>
            </w:r>
          </w:p>
        </w:tc>
        <w:tc>
          <w:tcPr>
            <w:tcW w:w="1357" w:type="dxa"/>
            <w:gridSpan w:val="2"/>
          </w:tcPr>
          <w:p w14:paraId="162CAD37" w14:textId="77777777" w:rsidR="00641462" w:rsidRPr="00641462" w:rsidRDefault="00641462" w:rsidP="00641462">
            <w:pPr>
              <w:ind w:right="-569"/>
              <w:rPr>
                <w:szCs w:val="24"/>
                <w:lang w:eastAsia="en-US"/>
              </w:rPr>
            </w:pPr>
            <w:r w:rsidRPr="00641462">
              <w:rPr>
                <w:szCs w:val="24"/>
                <w:lang w:eastAsia="en-US"/>
              </w:rPr>
              <w:t>Слуховое внимание</w:t>
            </w:r>
          </w:p>
        </w:tc>
        <w:tc>
          <w:tcPr>
            <w:tcW w:w="1358" w:type="dxa"/>
            <w:gridSpan w:val="2"/>
          </w:tcPr>
          <w:p w14:paraId="4AFDC74F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 w:rsidRPr="00641462">
              <w:rPr>
                <w:szCs w:val="24"/>
                <w:lang w:eastAsia="en-US"/>
              </w:rPr>
              <w:t>Состояние общей моторики</w:t>
            </w:r>
          </w:p>
        </w:tc>
        <w:tc>
          <w:tcPr>
            <w:tcW w:w="1357" w:type="dxa"/>
            <w:gridSpan w:val="2"/>
          </w:tcPr>
          <w:p w14:paraId="04D4019D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 w:rsidRPr="00641462">
              <w:rPr>
                <w:szCs w:val="24"/>
                <w:lang w:eastAsia="en-US"/>
              </w:rPr>
              <w:t>Состояние мелкой моторики</w:t>
            </w:r>
          </w:p>
        </w:tc>
        <w:tc>
          <w:tcPr>
            <w:tcW w:w="1358" w:type="dxa"/>
            <w:gridSpan w:val="2"/>
          </w:tcPr>
          <w:p w14:paraId="544E8454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 w:rsidRPr="00641462">
              <w:rPr>
                <w:szCs w:val="24"/>
                <w:lang w:eastAsia="en-US"/>
              </w:rPr>
              <w:t>Состояние речевой моторики</w:t>
            </w:r>
          </w:p>
        </w:tc>
        <w:tc>
          <w:tcPr>
            <w:tcW w:w="1357" w:type="dxa"/>
            <w:gridSpan w:val="2"/>
          </w:tcPr>
          <w:p w14:paraId="63376F5E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 w:rsidRPr="00641462">
              <w:rPr>
                <w:szCs w:val="24"/>
                <w:lang w:eastAsia="en-US"/>
              </w:rPr>
              <w:t>Состояние звукопроизношения</w:t>
            </w:r>
          </w:p>
        </w:tc>
        <w:tc>
          <w:tcPr>
            <w:tcW w:w="1358" w:type="dxa"/>
            <w:gridSpan w:val="2"/>
          </w:tcPr>
          <w:p w14:paraId="60B855B8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 w:rsidRPr="00641462">
              <w:rPr>
                <w:szCs w:val="24"/>
                <w:lang w:eastAsia="en-US"/>
              </w:rPr>
              <w:t>Состояние фонематического восприятия</w:t>
            </w:r>
          </w:p>
        </w:tc>
      </w:tr>
      <w:tr w:rsidR="00641462" w:rsidRPr="00641462" w14:paraId="5A458AB7" w14:textId="77777777" w:rsidTr="00641462">
        <w:trPr>
          <w:cantSplit/>
          <w:trHeight w:val="1791"/>
        </w:trPr>
        <w:tc>
          <w:tcPr>
            <w:tcW w:w="445" w:type="dxa"/>
          </w:tcPr>
          <w:p w14:paraId="6C7C572F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753" w:type="dxa"/>
          </w:tcPr>
          <w:p w14:paraId="7929853B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8" w:type="dxa"/>
          </w:tcPr>
          <w:p w14:paraId="48E91CA6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9" w:type="dxa"/>
          </w:tcPr>
          <w:p w14:paraId="31FCDBA8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679" w:type="dxa"/>
          </w:tcPr>
          <w:p w14:paraId="4C837D38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8" w:type="dxa"/>
          </w:tcPr>
          <w:p w14:paraId="6B67A83B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679" w:type="dxa"/>
          </w:tcPr>
          <w:p w14:paraId="02ADC5F1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9" w:type="dxa"/>
          </w:tcPr>
          <w:p w14:paraId="5F8F4E3E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679" w:type="dxa"/>
          </w:tcPr>
          <w:p w14:paraId="17B99A5D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8" w:type="dxa"/>
          </w:tcPr>
          <w:p w14:paraId="4663933D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679" w:type="dxa"/>
          </w:tcPr>
          <w:p w14:paraId="75146080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9" w:type="dxa"/>
          </w:tcPr>
          <w:p w14:paraId="29C70A6F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678" w:type="dxa"/>
          </w:tcPr>
          <w:p w14:paraId="53E80895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9" w:type="dxa"/>
          </w:tcPr>
          <w:p w14:paraId="079E282E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679" w:type="dxa"/>
          </w:tcPr>
          <w:p w14:paraId="59781D57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679" w:type="dxa"/>
          </w:tcPr>
          <w:p w14:paraId="700A6805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641462" w:rsidRPr="00641462" w14:paraId="62EC666E" w14:textId="77777777" w:rsidTr="00641462">
        <w:tc>
          <w:tcPr>
            <w:tcW w:w="445" w:type="dxa"/>
          </w:tcPr>
          <w:p w14:paraId="38E774E8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753" w:type="dxa"/>
          </w:tcPr>
          <w:p w14:paraId="227CCDBC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8" w:type="dxa"/>
          </w:tcPr>
          <w:p w14:paraId="28ED7CE4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39DCF744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6D06CDA2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8" w:type="dxa"/>
          </w:tcPr>
          <w:p w14:paraId="390BA934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0F66F25B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7B6C44F4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039E31D1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8" w:type="dxa"/>
          </w:tcPr>
          <w:p w14:paraId="66E9C510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3139E21C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14A42A36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8" w:type="dxa"/>
          </w:tcPr>
          <w:p w14:paraId="78F40B84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456AC61B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2C3EDD17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02B488AF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</w:tr>
      <w:tr w:rsidR="00641462" w:rsidRPr="00641462" w14:paraId="19A75CC3" w14:textId="77777777" w:rsidTr="00641462">
        <w:tc>
          <w:tcPr>
            <w:tcW w:w="445" w:type="dxa"/>
          </w:tcPr>
          <w:p w14:paraId="22228765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753" w:type="dxa"/>
          </w:tcPr>
          <w:p w14:paraId="21B0FAB8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8" w:type="dxa"/>
          </w:tcPr>
          <w:p w14:paraId="1D8F3432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19D2235B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2DA30E96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8" w:type="dxa"/>
          </w:tcPr>
          <w:p w14:paraId="637350A1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59E91CE9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5F06EA1D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275041B7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8" w:type="dxa"/>
          </w:tcPr>
          <w:p w14:paraId="4CF5C187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0B0E2CCA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39D90591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8" w:type="dxa"/>
          </w:tcPr>
          <w:p w14:paraId="55B770C1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796D7739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7783C11C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  <w:tc>
          <w:tcPr>
            <w:tcW w:w="679" w:type="dxa"/>
          </w:tcPr>
          <w:p w14:paraId="149455AC" w14:textId="77777777" w:rsidR="00641462" w:rsidRPr="00641462" w:rsidRDefault="00641462" w:rsidP="00641462">
            <w:pPr>
              <w:ind w:right="-569"/>
              <w:jc w:val="both"/>
              <w:rPr>
                <w:szCs w:val="24"/>
                <w:lang w:eastAsia="en-US"/>
              </w:rPr>
            </w:pPr>
          </w:p>
        </w:tc>
      </w:tr>
    </w:tbl>
    <w:p w14:paraId="449E5DEF" w14:textId="77777777" w:rsidR="00641462" w:rsidRPr="00641462" w:rsidRDefault="00641462" w:rsidP="00641462">
      <w:pPr>
        <w:ind w:right="-569" w:firstLine="709"/>
        <w:jc w:val="both"/>
        <w:rPr>
          <w:rFonts w:eastAsia="Calibri"/>
          <w:szCs w:val="24"/>
          <w:lang w:eastAsia="en-US"/>
        </w:rPr>
      </w:pPr>
    </w:p>
    <w:p w14:paraId="0A868367" w14:textId="77777777" w:rsidR="00641462" w:rsidRPr="00641462" w:rsidRDefault="00641462" w:rsidP="00641462">
      <w:pPr>
        <w:ind w:right="-569" w:firstLine="709"/>
        <w:jc w:val="both"/>
        <w:rPr>
          <w:rFonts w:eastAsia="Calibri"/>
          <w:b/>
          <w:color w:val="auto"/>
          <w:szCs w:val="24"/>
        </w:rPr>
      </w:pPr>
      <w:r w:rsidRPr="00641462">
        <w:rPr>
          <w:rFonts w:eastAsia="Calibri"/>
          <w:b/>
          <w:color w:val="auto"/>
          <w:szCs w:val="24"/>
        </w:rPr>
        <w:t>Формы подведения итогов реализации дополнительной общеобразовательной программы</w:t>
      </w:r>
    </w:p>
    <w:p w14:paraId="656BB745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</w:rPr>
      </w:pPr>
      <w:r w:rsidRPr="00641462">
        <w:rPr>
          <w:rFonts w:eastAsia="Calibri"/>
          <w:color w:val="auto"/>
          <w:szCs w:val="24"/>
        </w:rPr>
        <w:t>- открытое занятие для педагогов и родителей (в видеозаписи по запросу и с согласия родителей);</w:t>
      </w:r>
    </w:p>
    <w:p w14:paraId="7062BC63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</w:rPr>
      </w:pPr>
      <w:r w:rsidRPr="00641462">
        <w:rPr>
          <w:rFonts w:eastAsia="Calibri"/>
          <w:color w:val="auto"/>
          <w:szCs w:val="24"/>
        </w:rPr>
        <w:t>- фотовыставка с занятий;</w:t>
      </w:r>
    </w:p>
    <w:p w14:paraId="16E21881" w14:textId="77777777" w:rsidR="00641462" w:rsidRPr="00641462" w:rsidRDefault="00641462" w:rsidP="00641462">
      <w:pPr>
        <w:ind w:right="-569" w:firstLine="709"/>
        <w:jc w:val="both"/>
        <w:rPr>
          <w:rFonts w:eastAsia="Calibri"/>
          <w:color w:val="auto"/>
          <w:szCs w:val="24"/>
        </w:rPr>
      </w:pPr>
      <w:r w:rsidRPr="00641462">
        <w:rPr>
          <w:rFonts w:eastAsia="Calibri"/>
          <w:color w:val="auto"/>
          <w:szCs w:val="24"/>
        </w:rPr>
        <w:t>- выступление перед коллективом ДОУ с отчетом об итогах и результатах реализации Программы.</w:t>
      </w:r>
    </w:p>
    <w:p w14:paraId="7AD2CE1F" w14:textId="77777777" w:rsidR="00641462" w:rsidRDefault="00641462" w:rsidP="00641462">
      <w:pPr>
        <w:pStyle w:val="a9"/>
        <w:spacing w:beforeAutospacing="0" w:afterAutospacing="0"/>
        <w:ind w:right="-569" w:firstLine="709"/>
        <w:jc w:val="both"/>
        <w:rPr>
          <w:color w:val="000000" w:themeColor="text1"/>
          <w:szCs w:val="24"/>
        </w:rPr>
      </w:pPr>
    </w:p>
    <w:p w14:paraId="043A837C" w14:textId="77777777" w:rsidR="00641462" w:rsidRDefault="00641462" w:rsidP="00641462">
      <w:pPr>
        <w:tabs>
          <w:tab w:val="left" w:pos="5175"/>
        </w:tabs>
        <w:jc w:val="center"/>
        <w:rPr>
          <w:b/>
          <w:szCs w:val="24"/>
        </w:rPr>
      </w:pPr>
      <w:r w:rsidRPr="00DA633F">
        <w:rPr>
          <w:b/>
          <w:szCs w:val="24"/>
        </w:rPr>
        <w:t>Учебный план</w:t>
      </w:r>
    </w:p>
    <w:p w14:paraId="53D2E837" w14:textId="77777777" w:rsidR="00641462" w:rsidRDefault="00641462" w:rsidP="00641462">
      <w:pPr>
        <w:tabs>
          <w:tab w:val="left" w:pos="5175"/>
        </w:tabs>
        <w:jc w:val="center"/>
        <w:rPr>
          <w:b/>
          <w:szCs w:val="24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11"/>
        <w:gridCol w:w="2087"/>
        <w:gridCol w:w="2947"/>
      </w:tblGrid>
      <w:tr w:rsidR="00641462" w:rsidRPr="0098120D" w14:paraId="15259D36" w14:textId="77777777" w:rsidTr="00641462">
        <w:trPr>
          <w:trHeight w:val="562"/>
        </w:trPr>
        <w:tc>
          <w:tcPr>
            <w:tcW w:w="617" w:type="dxa"/>
          </w:tcPr>
          <w:p w14:paraId="5D235A59" w14:textId="77777777" w:rsidR="00641462" w:rsidRPr="0098120D" w:rsidRDefault="00641462" w:rsidP="00641462">
            <w:pPr>
              <w:tabs>
                <w:tab w:val="left" w:pos="5175"/>
              </w:tabs>
              <w:rPr>
                <w:b/>
                <w:szCs w:val="24"/>
              </w:rPr>
            </w:pPr>
          </w:p>
        </w:tc>
        <w:tc>
          <w:tcPr>
            <w:tcW w:w="4311" w:type="dxa"/>
          </w:tcPr>
          <w:p w14:paraId="304DF667" w14:textId="77777777" w:rsidR="00641462" w:rsidRPr="0098120D" w:rsidRDefault="00641462" w:rsidP="00641462">
            <w:pPr>
              <w:tabs>
                <w:tab w:val="left" w:pos="5175"/>
              </w:tabs>
              <w:jc w:val="center"/>
              <w:rPr>
                <w:b/>
                <w:szCs w:val="24"/>
              </w:rPr>
            </w:pPr>
            <w:r w:rsidRPr="0098120D">
              <w:rPr>
                <w:b/>
                <w:szCs w:val="24"/>
              </w:rPr>
              <w:t xml:space="preserve">Название </w:t>
            </w:r>
            <w:r>
              <w:rPr>
                <w:b/>
                <w:szCs w:val="24"/>
              </w:rPr>
              <w:t>раздела/модуля</w:t>
            </w:r>
          </w:p>
        </w:tc>
        <w:tc>
          <w:tcPr>
            <w:tcW w:w="2087" w:type="dxa"/>
          </w:tcPr>
          <w:p w14:paraId="39F2A0BD" w14:textId="77777777" w:rsidR="00641462" w:rsidRPr="0098120D" w:rsidRDefault="00641462" w:rsidP="00641462">
            <w:pPr>
              <w:tabs>
                <w:tab w:val="left" w:pos="51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часов</w:t>
            </w:r>
          </w:p>
        </w:tc>
        <w:tc>
          <w:tcPr>
            <w:tcW w:w="2947" w:type="dxa"/>
          </w:tcPr>
          <w:p w14:paraId="2C0D4BE7" w14:textId="77777777" w:rsidR="00641462" w:rsidRPr="0098120D" w:rsidRDefault="00641462" w:rsidP="00641462">
            <w:pPr>
              <w:tabs>
                <w:tab w:val="left" w:pos="517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Формы контроля</w:t>
            </w:r>
          </w:p>
        </w:tc>
      </w:tr>
      <w:tr w:rsidR="00FD1949" w:rsidRPr="006051F4" w14:paraId="2D217F83" w14:textId="77777777" w:rsidTr="00641462">
        <w:tc>
          <w:tcPr>
            <w:tcW w:w="617" w:type="dxa"/>
          </w:tcPr>
          <w:p w14:paraId="5F0CCE3F" w14:textId="77777777" w:rsidR="00FD1949" w:rsidRPr="00FD1949" w:rsidRDefault="00FD1949" w:rsidP="00641462">
            <w:pPr>
              <w:tabs>
                <w:tab w:val="left" w:pos="51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11" w:type="dxa"/>
          </w:tcPr>
          <w:p w14:paraId="0951387B" w14:textId="77777777" w:rsidR="00FD1949" w:rsidRDefault="00FD1949" w:rsidP="00641462">
            <w:pPr>
              <w:tabs>
                <w:tab w:val="left" w:pos="5175"/>
              </w:tabs>
              <w:rPr>
                <w:szCs w:val="24"/>
              </w:rPr>
            </w:pPr>
            <w:r>
              <w:rPr>
                <w:szCs w:val="24"/>
              </w:rPr>
              <w:t>Говорушки</w:t>
            </w:r>
          </w:p>
        </w:tc>
        <w:tc>
          <w:tcPr>
            <w:tcW w:w="2087" w:type="dxa"/>
          </w:tcPr>
          <w:p w14:paraId="0BF08840" w14:textId="77777777" w:rsidR="00FD1949" w:rsidRDefault="00FD1949" w:rsidP="00641462">
            <w:pPr>
              <w:tabs>
                <w:tab w:val="left" w:pos="517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947" w:type="dxa"/>
          </w:tcPr>
          <w:p w14:paraId="25A7B041" w14:textId="77777777" w:rsidR="00FD1949" w:rsidRPr="006051F4" w:rsidRDefault="00FD1949" w:rsidP="00641462">
            <w:pPr>
              <w:tabs>
                <w:tab w:val="left" w:pos="5175"/>
              </w:tabs>
              <w:jc w:val="center"/>
              <w:rPr>
                <w:szCs w:val="24"/>
              </w:rPr>
            </w:pPr>
            <w:r w:rsidRPr="006051F4">
              <w:rPr>
                <w:szCs w:val="24"/>
              </w:rPr>
              <w:t xml:space="preserve">Анализ процесса </w:t>
            </w:r>
            <w:r>
              <w:rPr>
                <w:szCs w:val="24"/>
              </w:rPr>
              <w:t xml:space="preserve">и результата </w:t>
            </w:r>
            <w:r w:rsidRPr="006051F4">
              <w:rPr>
                <w:szCs w:val="24"/>
              </w:rPr>
              <w:t>деятельности</w:t>
            </w:r>
          </w:p>
        </w:tc>
      </w:tr>
    </w:tbl>
    <w:p w14:paraId="79258C85" w14:textId="77777777" w:rsidR="00641462" w:rsidRDefault="00641462" w:rsidP="00641462">
      <w:pPr>
        <w:pStyle w:val="a9"/>
        <w:spacing w:beforeAutospacing="0" w:afterAutospacing="0"/>
        <w:ind w:right="-569" w:firstLine="709"/>
        <w:jc w:val="both"/>
        <w:rPr>
          <w:color w:val="000000" w:themeColor="text1"/>
          <w:szCs w:val="24"/>
        </w:rPr>
      </w:pPr>
    </w:p>
    <w:p w14:paraId="308CB28B" w14:textId="77777777" w:rsidR="00641462" w:rsidRDefault="00641462">
      <w:pPr>
        <w:spacing w:after="20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20AA4B73" w14:textId="77777777" w:rsidR="00641462" w:rsidRDefault="00641462" w:rsidP="00641462">
      <w:pPr>
        <w:pStyle w:val="a9"/>
        <w:spacing w:beforeAutospacing="0" w:afterAutospacing="0"/>
        <w:ind w:right="-569" w:firstLine="709"/>
        <w:jc w:val="center"/>
        <w:rPr>
          <w:b/>
          <w:color w:val="000000" w:themeColor="text1"/>
          <w:szCs w:val="24"/>
        </w:rPr>
      </w:pPr>
      <w:r w:rsidRPr="00641462">
        <w:rPr>
          <w:b/>
          <w:color w:val="000000" w:themeColor="text1"/>
          <w:szCs w:val="24"/>
        </w:rPr>
        <w:lastRenderedPageBreak/>
        <w:t>Содержание учебного плана</w:t>
      </w:r>
    </w:p>
    <w:p w14:paraId="401D4329" w14:textId="77777777" w:rsidR="0032774F" w:rsidRDefault="0032774F" w:rsidP="00641462">
      <w:pPr>
        <w:pStyle w:val="a9"/>
        <w:spacing w:beforeAutospacing="0" w:afterAutospacing="0"/>
        <w:ind w:right="-569" w:firstLine="709"/>
        <w:jc w:val="center"/>
        <w:rPr>
          <w:b/>
          <w:color w:val="000000" w:themeColor="text1"/>
          <w:szCs w:val="24"/>
        </w:rPr>
      </w:pPr>
    </w:p>
    <w:p w14:paraId="3DA64134" w14:textId="77777777" w:rsidR="0032774F" w:rsidRPr="00641462" w:rsidRDefault="0032774F" w:rsidP="0032774F">
      <w:pPr>
        <w:pStyle w:val="a9"/>
        <w:spacing w:beforeAutospacing="0" w:afterAutospacing="0"/>
        <w:ind w:right="-569" w:firstLine="709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Сентябрь </w:t>
      </w:r>
    </w:p>
    <w:tbl>
      <w:tblPr>
        <w:tblW w:w="106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3779"/>
        <w:gridCol w:w="3827"/>
        <w:gridCol w:w="2414"/>
      </w:tblGrid>
      <w:tr w:rsidR="0032774F" w:rsidRPr="0032774F" w14:paraId="75335D3A" w14:textId="77777777" w:rsidTr="0032774F">
        <w:trPr>
          <w:trHeight w:val="567"/>
        </w:trPr>
        <w:tc>
          <w:tcPr>
            <w:tcW w:w="582" w:type="dxa"/>
            <w:vAlign w:val="center"/>
          </w:tcPr>
          <w:p w14:paraId="2E204268" w14:textId="77777777" w:rsidR="0032774F" w:rsidRPr="0032774F" w:rsidRDefault="0032774F" w:rsidP="0032774F">
            <w:pPr>
              <w:jc w:val="center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b/>
                <w:color w:val="auto"/>
                <w:sz w:val="20"/>
                <w:lang w:eastAsia="en-US"/>
              </w:rPr>
              <w:t xml:space="preserve">№ </w:t>
            </w:r>
          </w:p>
          <w:p w14:paraId="26A05372" w14:textId="77777777" w:rsidR="0032774F" w:rsidRPr="0032774F" w:rsidRDefault="0032774F" w:rsidP="0032774F">
            <w:pPr>
              <w:jc w:val="center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b/>
                <w:color w:val="auto"/>
                <w:sz w:val="20"/>
                <w:lang w:eastAsia="en-US"/>
              </w:rPr>
              <w:t>п/п</w:t>
            </w:r>
          </w:p>
        </w:tc>
        <w:tc>
          <w:tcPr>
            <w:tcW w:w="3779" w:type="dxa"/>
            <w:vAlign w:val="center"/>
          </w:tcPr>
          <w:p w14:paraId="6FADF0B6" w14:textId="77777777" w:rsidR="0032774F" w:rsidRPr="0032774F" w:rsidRDefault="0032774F" w:rsidP="0032774F">
            <w:pPr>
              <w:jc w:val="center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b/>
                <w:color w:val="auto"/>
                <w:sz w:val="20"/>
                <w:lang w:eastAsia="en-US"/>
              </w:rPr>
              <w:t>Название</w:t>
            </w:r>
          </w:p>
        </w:tc>
        <w:tc>
          <w:tcPr>
            <w:tcW w:w="3827" w:type="dxa"/>
            <w:vAlign w:val="center"/>
          </w:tcPr>
          <w:p w14:paraId="7EF86E13" w14:textId="77777777" w:rsidR="0032774F" w:rsidRPr="0032774F" w:rsidRDefault="0032774F" w:rsidP="0032774F">
            <w:pPr>
              <w:jc w:val="center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b/>
                <w:color w:val="auto"/>
                <w:sz w:val="20"/>
                <w:lang w:eastAsia="en-US"/>
              </w:rPr>
              <w:t>Теория</w:t>
            </w:r>
          </w:p>
        </w:tc>
        <w:tc>
          <w:tcPr>
            <w:tcW w:w="2414" w:type="dxa"/>
            <w:vAlign w:val="center"/>
          </w:tcPr>
          <w:p w14:paraId="1BA3C7C4" w14:textId="77777777" w:rsidR="0032774F" w:rsidRPr="0032774F" w:rsidRDefault="0032774F" w:rsidP="0032774F">
            <w:pPr>
              <w:jc w:val="center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b/>
                <w:color w:val="auto"/>
                <w:sz w:val="20"/>
                <w:lang w:eastAsia="en-US"/>
              </w:rPr>
              <w:t>Практика</w:t>
            </w:r>
          </w:p>
        </w:tc>
      </w:tr>
      <w:tr w:rsidR="0032774F" w:rsidRPr="0032774F" w14:paraId="74D88053" w14:textId="77777777" w:rsidTr="0032774F">
        <w:tc>
          <w:tcPr>
            <w:tcW w:w="582" w:type="dxa"/>
          </w:tcPr>
          <w:p w14:paraId="4E8C6EA8" w14:textId="77777777" w:rsidR="0032774F" w:rsidRPr="0032774F" w:rsidRDefault="0032774F" w:rsidP="0032774F">
            <w:pPr>
              <w:jc w:val="both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b/>
                <w:color w:val="auto"/>
                <w:sz w:val="20"/>
                <w:lang w:eastAsia="en-US"/>
              </w:rPr>
              <w:t>1.</w:t>
            </w:r>
          </w:p>
        </w:tc>
        <w:tc>
          <w:tcPr>
            <w:tcW w:w="3779" w:type="dxa"/>
          </w:tcPr>
          <w:p w14:paraId="7C7E1525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Артикуляционная гимнастика «Рыбка»</w:t>
            </w:r>
          </w:p>
          <w:p w14:paraId="0BFE1EC9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Пальчиковая гимнастика «Апельсин»</w:t>
            </w:r>
          </w:p>
          <w:p w14:paraId="2EEFBFB1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Знакомство со звуком - Звук «А»</w:t>
            </w:r>
          </w:p>
          <w:p w14:paraId="3E99A565" w14:textId="77777777" w:rsidR="0032774F" w:rsidRPr="0032774F" w:rsidRDefault="0032774F" w:rsidP="0032774F">
            <w:pPr>
              <w:textAlignment w:val="baseline"/>
              <w:rPr>
                <w:rFonts w:eastAsia="Calibri"/>
                <w:color w:val="auto"/>
                <w:sz w:val="20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Игра «Осень»</w:t>
            </w:r>
          </w:p>
        </w:tc>
        <w:tc>
          <w:tcPr>
            <w:tcW w:w="3827" w:type="dxa"/>
          </w:tcPr>
          <w:p w14:paraId="276AE118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Учить детей выполнять упражнения артикуляционной гимнастики; развитие артикуляционной моторики;</w:t>
            </w:r>
          </w:p>
          <w:p w14:paraId="4A4A218C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 xml:space="preserve">уточнить артикуляцию звука; </w:t>
            </w:r>
          </w:p>
          <w:p w14:paraId="18F5CACF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 xml:space="preserve">учить правильно произносить звук; </w:t>
            </w:r>
          </w:p>
          <w:p w14:paraId="28721D99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развивать моторику руки, выполняя имитационные движения в сопровождении стихотворного текста</w:t>
            </w:r>
            <w:r w:rsidRPr="0032774F">
              <w:rPr>
                <w:rFonts w:eastAsia="Calibri"/>
                <w:color w:val="auto"/>
                <w:sz w:val="20"/>
                <w:lang w:eastAsia="en-US"/>
              </w:rPr>
              <w:t xml:space="preserve"> </w:t>
            </w:r>
          </w:p>
        </w:tc>
        <w:tc>
          <w:tcPr>
            <w:tcW w:w="2414" w:type="dxa"/>
          </w:tcPr>
          <w:p w14:paraId="3CE64B7A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Выполнение детьми упражнения артикуляционной гимнастики</w:t>
            </w:r>
          </w:p>
          <w:p w14:paraId="69EA5971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выкладывание из палочек буквы «А»</w:t>
            </w:r>
          </w:p>
          <w:p w14:paraId="5E7620E3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разучили пальчиковую игру «Осень»</w:t>
            </w:r>
          </w:p>
        </w:tc>
      </w:tr>
      <w:tr w:rsidR="0032774F" w:rsidRPr="0032774F" w14:paraId="67BB31B5" w14:textId="77777777" w:rsidTr="0032774F">
        <w:tc>
          <w:tcPr>
            <w:tcW w:w="582" w:type="dxa"/>
          </w:tcPr>
          <w:p w14:paraId="30BFE484" w14:textId="77777777" w:rsidR="0032774F" w:rsidRPr="0032774F" w:rsidRDefault="0032774F" w:rsidP="0032774F">
            <w:pPr>
              <w:jc w:val="both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b/>
                <w:color w:val="auto"/>
                <w:sz w:val="20"/>
                <w:lang w:eastAsia="en-US"/>
              </w:rPr>
              <w:t>2.</w:t>
            </w:r>
          </w:p>
        </w:tc>
        <w:tc>
          <w:tcPr>
            <w:tcW w:w="3779" w:type="dxa"/>
          </w:tcPr>
          <w:p w14:paraId="4CAE793D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Артикуляционная гимнастика «Паровозик»</w:t>
            </w:r>
          </w:p>
          <w:p w14:paraId="5C6DF878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Пальчиковая гимнастика «Это пальчик дедушка»</w:t>
            </w:r>
          </w:p>
          <w:p w14:paraId="01E1EF3C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Знакомство со звуком</w:t>
            </w:r>
            <w:r w:rsidR="00FD1949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 xml:space="preserve"> </w:t>
            </w: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-</w:t>
            </w:r>
            <w:r w:rsidR="00FD1949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 xml:space="preserve"> </w:t>
            </w: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Звук «У»</w:t>
            </w:r>
          </w:p>
          <w:p w14:paraId="53A389E4" w14:textId="77777777" w:rsidR="0032774F" w:rsidRPr="0032774F" w:rsidRDefault="0032774F" w:rsidP="0032774F">
            <w:pPr>
              <w:textAlignment w:val="baseline"/>
              <w:rPr>
                <w:rFonts w:eastAsia="Calibri"/>
                <w:color w:val="auto"/>
                <w:sz w:val="20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Игра «Урожай»</w:t>
            </w:r>
          </w:p>
        </w:tc>
        <w:tc>
          <w:tcPr>
            <w:tcW w:w="3827" w:type="dxa"/>
          </w:tcPr>
          <w:p w14:paraId="43EDD968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Учить детей выполнять упражнения артикуляционной гимнастики; развитие движений органов артикуляционного аппарата;</w:t>
            </w:r>
          </w:p>
          <w:p w14:paraId="16BA32A4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развитие мелкой моторики рук, координации движений, речи;</w:t>
            </w:r>
          </w:p>
          <w:p w14:paraId="0035787A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выкладывание из палочек буквы;</w:t>
            </w:r>
          </w:p>
          <w:p w14:paraId="1E5B8AF5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формирование и закрепление представлений об овощах и фруктах</w:t>
            </w:r>
          </w:p>
        </w:tc>
        <w:tc>
          <w:tcPr>
            <w:tcW w:w="2414" w:type="dxa"/>
          </w:tcPr>
          <w:p w14:paraId="38EE9A0B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Выполнение детьми упражнения артикуляционной гимнастики</w:t>
            </w:r>
          </w:p>
          <w:p w14:paraId="34987356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выкладывание из палочек буквы «У»</w:t>
            </w:r>
          </w:p>
          <w:p w14:paraId="578D6DD4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разучили пальчиковую игру; собирали в корзинки урожай овощей и фруктов.</w:t>
            </w:r>
          </w:p>
        </w:tc>
      </w:tr>
      <w:tr w:rsidR="0032774F" w:rsidRPr="0032774F" w14:paraId="7816FDE3" w14:textId="77777777" w:rsidTr="0032774F">
        <w:tc>
          <w:tcPr>
            <w:tcW w:w="582" w:type="dxa"/>
          </w:tcPr>
          <w:p w14:paraId="136EE8D7" w14:textId="77777777" w:rsidR="0032774F" w:rsidRPr="0032774F" w:rsidRDefault="0032774F" w:rsidP="0032774F">
            <w:pPr>
              <w:jc w:val="both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b/>
                <w:color w:val="auto"/>
                <w:sz w:val="20"/>
                <w:lang w:eastAsia="en-US"/>
              </w:rPr>
              <w:t>3.</w:t>
            </w:r>
          </w:p>
        </w:tc>
        <w:tc>
          <w:tcPr>
            <w:tcW w:w="3779" w:type="dxa"/>
          </w:tcPr>
          <w:p w14:paraId="20E72BCA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Артикуляционная гимнастика «Индюк»</w:t>
            </w:r>
          </w:p>
          <w:p w14:paraId="5F87BA40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Пальчиковая гимнастика «Игрушки»</w:t>
            </w:r>
          </w:p>
          <w:p w14:paraId="7501093B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Знакомство со звуком</w:t>
            </w:r>
            <w:r w:rsidR="00FD1949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 xml:space="preserve"> </w:t>
            </w: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-</w:t>
            </w:r>
            <w:r w:rsidR="00FD1949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 xml:space="preserve"> </w:t>
            </w: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Звук «И»</w:t>
            </w:r>
          </w:p>
          <w:p w14:paraId="43CC106C" w14:textId="77777777" w:rsidR="0032774F" w:rsidRPr="0032774F" w:rsidRDefault="0032774F" w:rsidP="0032774F">
            <w:pPr>
              <w:textAlignment w:val="baseline"/>
              <w:rPr>
                <w:rFonts w:eastAsia="Calibri"/>
                <w:color w:val="auto"/>
                <w:sz w:val="20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Музыкальная инсценировка песни «Урожай»</w:t>
            </w:r>
          </w:p>
        </w:tc>
        <w:tc>
          <w:tcPr>
            <w:tcW w:w="3827" w:type="dxa"/>
          </w:tcPr>
          <w:p w14:paraId="069EDFF8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Учить детей выполнять упражнения артикуляционной гимнастики; развитие движений органов артикуляционного аппарата;</w:t>
            </w:r>
          </w:p>
          <w:p w14:paraId="1802F3AE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развитие мелкой моторики рук, координации движений, речи;</w:t>
            </w:r>
          </w:p>
          <w:p w14:paraId="444B11BC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познакомить со звуком «И»</w:t>
            </w:r>
          </w:p>
          <w:p w14:paraId="0EF423A1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развивать эмоциональную отзывчивость на </w:t>
            </w:r>
            <w:r w:rsidRPr="0032774F">
              <w:rPr>
                <w:rFonts w:eastAsia="Calibri"/>
                <w:b/>
                <w:bCs/>
                <w:color w:val="auto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 xml:space="preserve">музыку </w:t>
            </w: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двигательную и речевую активность детей</w:t>
            </w:r>
          </w:p>
        </w:tc>
        <w:tc>
          <w:tcPr>
            <w:tcW w:w="2414" w:type="dxa"/>
          </w:tcPr>
          <w:p w14:paraId="47079228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Выполнение детьми упражнения артикуляционной гимнастики</w:t>
            </w:r>
          </w:p>
          <w:p w14:paraId="087EEAFE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выкладывание из палочек буквы «И»</w:t>
            </w:r>
          </w:p>
          <w:p w14:paraId="0809B951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разучили пальчиковую игру; дети выполняли движения под слова песни «Урожай»</w:t>
            </w:r>
          </w:p>
        </w:tc>
      </w:tr>
      <w:tr w:rsidR="0032774F" w:rsidRPr="0032774F" w14:paraId="20294B78" w14:textId="77777777" w:rsidTr="0032774F">
        <w:tc>
          <w:tcPr>
            <w:tcW w:w="582" w:type="dxa"/>
          </w:tcPr>
          <w:p w14:paraId="2516E6C7" w14:textId="77777777" w:rsidR="0032774F" w:rsidRPr="0032774F" w:rsidRDefault="0032774F" w:rsidP="0032774F">
            <w:pPr>
              <w:jc w:val="both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b/>
                <w:color w:val="auto"/>
                <w:sz w:val="20"/>
                <w:lang w:eastAsia="en-US"/>
              </w:rPr>
              <w:t>4.</w:t>
            </w:r>
          </w:p>
        </w:tc>
        <w:tc>
          <w:tcPr>
            <w:tcW w:w="3779" w:type="dxa"/>
          </w:tcPr>
          <w:p w14:paraId="7AA016C3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Артикуляционная гимнастика «Лошадка»</w:t>
            </w:r>
          </w:p>
          <w:p w14:paraId="6A963910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Пальчиковая гимнастика «Я с игрушками играю»</w:t>
            </w:r>
          </w:p>
          <w:p w14:paraId="20180F54" w14:textId="77777777" w:rsidR="0032774F" w:rsidRPr="0032774F" w:rsidRDefault="0032774F" w:rsidP="0032774F">
            <w:pPr>
              <w:textAlignment w:val="baseline"/>
              <w:rPr>
                <w:rFonts w:eastAsia="Calibri"/>
                <w:color w:val="auto"/>
                <w:sz w:val="20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Знакомство со звуком</w:t>
            </w:r>
            <w:r w:rsidR="00FD1949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 xml:space="preserve"> </w:t>
            </w: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-</w:t>
            </w:r>
            <w:r w:rsidR="00FD1949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 xml:space="preserve"> </w:t>
            </w: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Звук «О»</w:t>
            </w:r>
          </w:p>
        </w:tc>
        <w:tc>
          <w:tcPr>
            <w:tcW w:w="3827" w:type="dxa"/>
          </w:tcPr>
          <w:p w14:paraId="5610CE4C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 xml:space="preserve">Учить детей выполнять упражнения артикуляционной гимнастики; развитие движений органов артикуляционного аппарата; </w:t>
            </w:r>
          </w:p>
          <w:p w14:paraId="5DC73012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</w:rPr>
            </w:pPr>
            <w:r w:rsidRPr="0032774F">
              <w:rPr>
                <w:rFonts w:eastAsia="Calibri"/>
                <w:color w:val="auto"/>
                <w:sz w:val="20"/>
              </w:rPr>
              <w:t>уточнить артикуляцию звука «О».</w:t>
            </w:r>
          </w:p>
          <w:p w14:paraId="3D8C030C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</w:rPr>
            </w:pPr>
            <w:r w:rsidRPr="0032774F">
              <w:rPr>
                <w:rFonts w:eastAsia="Calibri"/>
                <w:color w:val="auto"/>
                <w:sz w:val="20"/>
              </w:rPr>
              <w:t>учить правильно произносить звук «О».</w:t>
            </w:r>
          </w:p>
          <w:p w14:paraId="3F5DBB67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</w:rPr>
            </w:pPr>
            <w:r w:rsidRPr="0032774F">
              <w:rPr>
                <w:rFonts w:eastAsia="Calibri"/>
                <w:color w:val="auto"/>
                <w:sz w:val="20"/>
              </w:rPr>
              <w:t>учить интонировать звук «О».</w:t>
            </w:r>
          </w:p>
          <w:p w14:paraId="09EB224E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shd w:val="clear" w:color="auto" w:fill="FFFFFF"/>
                <w:lang w:eastAsia="en-US"/>
              </w:rPr>
              <w:t>развитие мелкой моторики рук, координации движений, речи</w:t>
            </w:r>
          </w:p>
        </w:tc>
        <w:tc>
          <w:tcPr>
            <w:tcW w:w="2414" w:type="dxa"/>
          </w:tcPr>
          <w:p w14:paraId="1C8FD38B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Выполнение детьми упражнения артикуляционной гимнастики</w:t>
            </w:r>
          </w:p>
          <w:p w14:paraId="54B340BB" w14:textId="77777777" w:rsidR="0032774F" w:rsidRPr="0032774F" w:rsidRDefault="0032774F" w:rsidP="0032774F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разучили пальчиковую игру;</w:t>
            </w:r>
          </w:p>
          <w:p w14:paraId="7BC7197A" w14:textId="77777777" w:rsidR="0032774F" w:rsidRPr="0032774F" w:rsidRDefault="0032774F" w:rsidP="00922A0A">
            <w:pPr>
              <w:rPr>
                <w:rFonts w:eastAsia="Calibri"/>
                <w:color w:val="auto"/>
                <w:sz w:val="20"/>
                <w:lang w:eastAsia="en-US"/>
              </w:rPr>
            </w:pPr>
            <w:r w:rsidRPr="0032774F">
              <w:rPr>
                <w:rFonts w:eastAsia="Calibri"/>
                <w:color w:val="auto"/>
                <w:sz w:val="20"/>
                <w:lang w:eastAsia="en-US"/>
              </w:rPr>
              <w:t>выкладывание из цветных палочек буквы «О»</w:t>
            </w:r>
          </w:p>
        </w:tc>
      </w:tr>
    </w:tbl>
    <w:p w14:paraId="6B40EEAB" w14:textId="77777777" w:rsidR="0032774F" w:rsidRDefault="0032774F" w:rsidP="00641462">
      <w:pPr>
        <w:ind w:right="-569"/>
        <w:rPr>
          <w:b/>
          <w:szCs w:val="24"/>
        </w:rPr>
      </w:pPr>
    </w:p>
    <w:p w14:paraId="3510F92D" w14:textId="77777777" w:rsidR="00FD1949" w:rsidRDefault="00FD1949" w:rsidP="00641462">
      <w:pPr>
        <w:ind w:right="-569"/>
        <w:rPr>
          <w:b/>
          <w:szCs w:val="24"/>
        </w:rPr>
      </w:pPr>
      <w:r>
        <w:rPr>
          <w:b/>
          <w:szCs w:val="24"/>
        </w:rPr>
        <w:t>Октябрь</w:t>
      </w:r>
    </w:p>
    <w:tbl>
      <w:tblPr>
        <w:tblW w:w="106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3780"/>
        <w:gridCol w:w="3860"/>
        <w:gridCol w:w="2411"/>
      </w:tblGrid>
      <w:tr w:rsidR="00922A0A" w:rsidRPr="00A02EFD" w14:paraId="04053016" w14:textId="77777777" w:rsidTr="00A02EFD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248" w14:textId="77777777" w:rsidR="00922A0A" w:rsidRPr="0032774F" w:rsidRDefault="00922A0A" w:rsidP="00A02EFD">
            <w:pPr>
              <w:jc w:val="center"/>
              <w:rPr>
                <w:b/>
                <w:sz w:val="20"/>
                <w:szCs w:val="24"/>
              </w:rPr>
            </w:pPr>
            <w:r w:rsidRPr="0032774F">
              <w:rPr>
                <w:b/>
                <w:sz w:val="20"/>
                <w:szCs w:val="24"/>
              </w:rPr>
              <w:t>№</w:t>
            </w:r>
          </w:p>
          <w:p w14:paraId="53AE3350" w14:textId="77777777" w:rsidR="00922A0A" w:rsidRPr="0032774F" w:rsidRDefault="00922A0A" w:rsidP="00A02EFD">
            <w:pPr>
              <w:jc w:val="center"/>
              <w:rPr>
                <w:b/>
                <w:sz w:val="20"/>
                <w:szCs w:val="24"/>
              </w:rPr>
            </w:pPr>
            <w:r w:rsidRPr="0032774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7820" w14:textId="77777777" w:rsidR="00922A0A" w:rsidRPr="0032774F" w:rsidRDefault="00922A0A" w:rsidP="00A02EFD">
            <w:pPr>
              <w:jc w:val="center"/>
              <w:rPr>
                <w:b/>
                <w:sz w:val="20"/>
                <w:szCs w:val="24"/>
              </w:rPr>
            </w:pPr>
            <w:r w:rsidRPr="00A02EFD">
              <w:rPr>
                <w:b/>
                <w:sz w:val="20"/>
                <w:szCs w:val="24"/>
              </w:rPr>
              <w:t>Название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4B54" w14:textId="77777777" w:rsidR="00922A0A" w:rsidRPr="0032774F" w:rsidRDefault="00922A0A" w:rsidP="00A02EFD">
            <w:pPr>
              <w:jc w:val="center"/>
              <w:rPr>
                <w:b/>
                <w:sz w:val="20"/>
                <w:szCs w:val="24"/>
                <w:shd w:val="clear" w:color="auto" w:fill="FFFFFF"/>
              </w:rPr>
            </w:pPr>
            <w:r w:rsidRPr="0032774F">
              <w:rPr>
                <w:b/>
                <w:sz w:val="20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97FA" w14:textId="77777777" w:rsidR="00922A0A" w:rsidRPr="0032774F" w:rsidRDefault="00922A0A" w:rsidP="00A02EFD">
            <w:pPr>
              <w:jc w:val="center"/>
              <w:rPr>
                <w:b/>
                <w:sz w:val="20"/>
                <w:szCs w:val="24"/>
              </w:rPr>
            </w:pPr>
            <w:r w:rsidRPr="0032774F">
              <w:rPr>
                <w:b/>
                <w:sz w:val="20"/>
                <w:szCs w:val="24"/>
              </w:rPr>
              <w:t>Практика</w:t>
            </w:r>
          </w:p>
        </w:tc>
      </w:tr>
      <w:tr w:rsidR="00922A0A" w:rsidRPr="00922A0A" w14:paraId="3EE35875" w14:textId="77777777" w:rsidTr="00922A0A">
        <w:tc>
          <w:tcPr>
            <w:tcW w:w="583" w:type="dxa"/>
          </w:tcPr>
          <w:p w14:paraId="56127370" w14:textId="77777777" w:rsidR="00922A0A" w:rsidRPr="00922A0A" w:rsidRDefault="00922A0A" w:rsidP="00D3007C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1.</w:t>
            </w:r>
          </w:p>
        </w:tc>
        <w:tc>
          <w:tcPr>
            <w:tcW w:w="3780" w:type="dxa"/>
          </w:tcPr>
          <w:p w14:paraId="1CE3796A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Артикуляционная гимнастика «Гусак»</w:t>
            </w:r>
          </w:p>
          <w:p w14:paraId="5DB5964C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Пальчиковая гимнастика «Наша группа»</w:t>
            </w:r>
          </w:p>
          <w:p w14:paraId="1A53C3B1" w14:textId="77777777" w:rsidR="00922A0A" w:rsidRPr="00922A0A" w:rsidRDefault="00922A0A" w:rsidP="00D3007C">
            <w:pPr>
              <w:textAlignment w:val="baseline"/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  <w:shd w:val="clear" w:color="auto" w:fill="FFFFFF"/>
              </w:rPr>
              <w:t>Знакомство со звуком - Звук «Э»</w:t>
            </w:r>
          </w:p>
        </w:tc>
        <w:tc>
          <w:tcPr>
            <w:tcW w:w="3860" w:type="dxa"/>
          </w:tcPr>
          <w:p w14:paraId="1A872E3A" w14:textId="77777777" w:rsidR="00922A0A" w:rsidRPr="00922A0A" w:rsidRDefault="00922A0A" w:rsidP="00D3007C">
            <w:pPr>
              <w:rPr>
                <w:sz w:val="20"/>
                <w:szCs w:val="24"/>
                <w:shd w:val="clear" w:color="auto" w:fill="FFFFFF"/>
              </w:rPr>
            </w:pPr>
            <w:r w:rsidRPr="00922A0A">
              <w:rPr>
                <w:sz w:val="20"/>
                <w:szCs w:val="24"/>
                <w:shd w:val="clear" w:color="auto" w:fill="FFFFFF"/>
              </w:rPr>
              <w:t>Развивать артикуляторную, мелкую и общую моторику, слуховое внимание.</w:t>
            </w:r>
          </w:p>
          <w:p w14:paraId="4F052124" w14:textId="77777777" w:rsidR="00922A0A" w:rsidRPr="00922A0A" w:rsidRDefault="00922A0A" w:rsidP="00D3007C">
            <w:pPr>
              <w:pStyle w:val="af9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922A0A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учить детей четко произносить гласный </w:t>
            </w:r>
            <w:r w:rsidRPr="00922A0A">
              <w:rPr>
                <w:rStyle w:val="af8"/>
                <w:rFonts w:ascii="Times New Roman" w:hAnsi="Times New Roman"/>
                <w:sz w:val="20"/>
                <w:szCs w:val="24"/>
                <w:bdr w:val="none" w:sz="0" w:space="0" w:color="auto" w:frame="1"/>
                <w:shd w:val="clear" w:color="auto" w:fill="FFFFFF"/>
              </w:rPr>
              <w:t>звук Э</w:t>
            </w:r>
            <w:r w:rsidRPr="00922A0A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; развивать речевое дыхание, тренируя детей в произношении </w:t>
            </w:r>
            <w:r w:rsidRPr="00922A0A">
              <w:rPr>
                <w:rStyle w:val="af8"/>
                <w:rFonts w:ascii="Times New Roman" w:hAnsi="Times New Roman"/>
                <w:sz w:val="20"/>
                <w:szCs w:val="24"/>
                <w:bdr w:val="none" w:sz="0" w:space="0" w:color="auto" w:frame="1"/>
                <w:shd w:val="clear" w:color="auto" w:fill="FFFFFF"/>
              </w:rPr>
              <w:t>звука</w:t>
            </w:r>
            <w:r w:rsidRPr="00922A0A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 </w:t>
            </w:r>
          </w:p>
          <w:p w14:paraId="12D53327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  <w:shd w:val="clear" w:color="auto" w:fill="FFFFFF"/>
              </w:rPr>
              <w:t>длительно и на одном выдохе</w:t>
            </w:r>
          </w:p>
        </w:tc>
        <w:tc>
          <w:tcPr>
            <w:tcW w:w="2411" w:type="dxa"/>
          </w:tcPr>
          <w:p w14:paraId="1818272D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Выполнение детьми упражнения артикуляционной гимнастики</w:t>
            </w:r>
          </w:p>
          <w:p w14:paraId="71A3B22D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разучили пальчиковую игру;</w:t>
            </w:r>
          </w:p>
          <w:p w14:paraId="2FF75778" w14:textId="77777777" w:rsidR="00922A0A" w:rsidRPr="00922A0A" w:rsidRDefault="00922A0A" w:rsidP="00922A0A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выкладывание из цветных палочек буквы «Э»</w:t>
            </w:r>
          </w:p>
        </w:tc>
      </w:tr>
      <w:tr w:rsidR="00922A0A" w:rsidRPr="00922A0A" w14:paraId="72CF79C4" w14:textId="77777777" w:rsidTr="00922A0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4D62" w14:textId="77777777" w:rsidR="00922A0A" w:rsidRPr="00922A0A" w:rsidRDefault="00922A0A" w:rsidP="00D3007C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A03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Артикуляционная гимнастика «Поцелуйчики»</w:t>
            </w:r>
          </w:p>
          <w:p w14:paraId="008DE4E3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Знакомство с буквой «Я»</w:t>
            </w:r>
          </w:p>
          <w:p w14:paraId="5E928C3D" w14:textId="77777777" w:rsidR="00922A0A" w:rsidRPr="00922A0A" w:rsidRDefault="00922A0A" w:rsidP="00922A0A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Игра «Бывает - не бывает»-игра с мячом.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DB5" w14:textId="77777777" w:rsidR="00922A0A" w:rsidRPr="00922A0A" w:rsidRDefault="00922A0A" w:rsidP="00D3007C">
            <w:pPr>
              <w:rPr>
                <w:sz w:val="20"/>
                <w:szCs w:val="24"/>
                <w:shd w:val="clear" w:color="auto" w:fill="FFFFFF"/>
              </w:rPr>
            </w:pPr>
            <w:r w:rsidRPr="00922A0A">
              <w:rPr>
                <w:sz w:val="20"/>
                <w:szCs w:val="24"/>
                <w:shd w:val="clear" w:color="auto" w:fill="FFFFFF"/>
              </w:rPr>
              <w:t>Учить детей выполнять упражнения артикуляционной гимнастики; развитие движений органов артикуляционного аппарата; упражнять детей в четком произношении звука «Я»;</w:t>
            </w:r>
          </w:p>
          <w:p w14:paraId="1F1E0D20" w14:textId="77777777" w:rsidR="00922A0A" w:rsidRPr="00922A0A" w:rsidRDefault="00922A0A" w:rsidP="00D3007C">
            <w:pPr>
              <w:rPr>
                <w:sz w:val="20"/>
                <w:szCs w:val="24"/>
                <w:shd w:val="clear" w:color="auto" w:fill="FFFFFF"/>
              </w:rPr>
            </w:pPr>
            <w:r w:rsidRPr="00922A0A">
              <w:rPr>
                <w:sz w:val="20"/>
                <w:szCs w:val="24"/>
                <w:shd w:val="clear" w:color="auto" w:fill="FFFFFF"/>
              </w:rPr>
              <w:t>воспитывать интерес к речевым </w:t>
            </w:r>
            <w:r w:rsidRPr="00922A0A">
              <w:rPr>
                <w:rStyle w:val="af8"/>
                <w:b w:val="0"/>
                <w:bCs w:val="0"/>
                <w:sz w:val="20"/>
                <w:szCs w:val="24"/>
                <w:shd w:val="clear" w:color="auto" w:fill="FFFFFF"/>
              </w:rPr>
              <w:t>играм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C54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Выполнение детьми упражнения артикуляционной гимнастики;</w:t>
            </w:r>
          </w:p>
          <w:p w14:paraId="5D7F2C33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 xml:space="preserve">выкладывание из цветных палочек буквы «Я», развивали логику мышления и </w:t>
            </w:r>
            <w:r w:rsidRPr="00922A0A">
              <w:rPr>
                <w:sz w:val="20"/>
                <w:szCs w:val="24"/>
              </w:rPr>
              <w:lastRenderedPageBreak/>
              <w:t>мыслительную активность во время игры</w:t>
            </w:r>
          </w:p>
        </w:tc>
      </w:tr>
      <w:tr w:rsidR="00922A0A" w:rsidRPr="00922A0A" w14:paraId="35D2B8F0" w14:textId="77777777" w:rsidTr="00922A0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ADB" w14:textId="77777777" w:rsidR="00922A0A" w:rsidRPr="00922A0A" w:rsidRDefault="00922A0A" w:rsidP="00D3007C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7B4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Артикуляционная гимнастика «Дудочка»</w:t>
            </w:r>
          </w:p>
          <w:p w14:paraId="54F14D8E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Знакомство с буквой «Ю»</w:t>
            </w:r>
          </w:p>
          <w:p w14:paraId="48392045" w14:textId="77777777" w:rsidR="00922A0A" w:rsidRPr="00922A0A" w:rsidRDefault="00922A0A" w:rsidP="00922A0A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Игра «Домики»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F2E" w14:textId="77777777" w:rsidR="00922A0A" w:rsidRPr="00922A0A" w:rsidRDefault="00922A0A" w:rsidP="00D3007C">
            <w:pPr>
              <w:rPr>
                <w:sz w:val="20"/>
                <w:szCs w:val="24"/>
                <w:shd w:val="clear" w:color="auto" w:fill="FFFFFF"/>
              </w:rPr>
            </w:pPr>
            <w:r w:rsidRPr="00922A0A">
              <w:rPr>
                <w:sz w:val="20"/>
                <w:szCs w:val="24"/>
                <w:shd w:val="clear" w:color="auto" w:fill="FFFFFF"/>
              </w:rPr>
              <w:t xml:space="preserve">Учить детей выполнять упражнения артикуляционной гимнастики; </w:t>
            </w:r>
          </w:p>
          <w:p w14:paraId="24F408EE" w14:textId="77777777" w:rsidR="00922A0A" w:rsidRPr="00922A0A" w:rsidRDefault="00922A0A" w:rsidP="00D3007C">
            <w:pPr>
              <w:rPr>
                <w:sz w:val="20"/>
                <w:szCs w:val="24"/>
                <w:shd w:val="clear" w:color="auto" w:fill="FFFFFF"/>
              </w:rPr>
            </w:pPr>
            <w:r w:rsidRPr="00922A0A">
              <w:rPr>
                <w:sz w:val="20"/>
                <w:szCs w:val="24"/>
                <w:shd w:val="clear" w:color="auto" w:fill="FFFFFF"/>
              </w:rPr>
              <w:t>упражнять детей в четком произношении звука «Ю»;</w:t>
            </w:r>
          </w:p>
          <w:p w14:paraId="4107578C" w14:textId="77777777" w:rsidR="00922A0A" w:rsidRPr="00922A0A" w:rsidRDefault="00922A0A" w:rsidP="00D3007C">
            <w:pPr>
              <w:rPr>
                <w:sz w:val="20"/>
                <w:szCs w:val="24"/>
                <w:shd w:val="clear" w:color="auto" w:fill="FFFFFF"/>
              </w:rPr>
            </w:pPr>
            <w:r w:rsidRPr="00922A0A">
              <w:rPr>
                <w:sz w:val="20"/>
                <w:szCs w:val="24"/>
                <w:shd w:val="clear" w:color="auto" w:fill="FFFFFF"/>
              </w:rPr>
              <w:t>воспитывать интерес к речевым </w:t>
            </w:r>
            <w:r w:rsidRPr="00922A0A">
              <w:rPr>
                <w:rStyle w:val="af8"/>
                <w:b w:val="0"/>
                <w:bCs w:val="0"/>
                <w:sz w:val="20"/>
                <w:szCs w:val="24"/>
                <w:shd w:val="clear" w:color="auto" w:fill="FFFFFF"/>
              </w:rPr>
              <w:t>играм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B78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Выполнение детьми упражнения артикуляционной гимнастики;</w:t>
            </w:r>
          </w:p>
          <w:p w14:paraId="5BDFDA9E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выкладывание из цветных палочек буквы «Ю», развивали логику мышления и мыслительную активность во время игры</w:t>
            </w:r>
          </w:p>
        </w:tc>
      </w:tr>
      <w:tr w:rsidR="00922A0A" w:rsidRPr="00922A0A" w14:paraId="5044929E" w14:textId="77777777" w:rsidTr="00922A0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B59" w14:textId="77777777" w:rsidR="00922A0A" w:rsidRPr="00922A0A" w:rsidRDefault="00922A0A" w:rsidP="00D3007C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F34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Артикуляционная гимнастика «Енот»</w:t>
            </w:r>
          </w:p>
          <w:p w14:paraId="0018410F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Знакомство с буквой «Е»</w:t>
            </w:r>
          </w:p>
          <w:p w14:paraId="3D8496E5" w14:textId="77777777" w:rsidR="00922A0A" w:rsidRPr="00922A0A" w:rsidRDefault="00922A0A" w:rsidP="00922A0A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Игра «Один-много»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CBF" w14:textId="77777777" w:rsidR="00922A0A" w:rsidRPr="00922A0A" w:rsidRDefault="00922A0A" w:rsidP="00D3007C">
            <w:pPr>
              <w:rPr>
                <w:sz w:val="20"/>
                <w:szCs w:val="24"/>
                <w:shd w:val="clear" w:color="auto" w:fill="FFFFFF"/>
              </w:rPr>
            </w:pPr>
            <w:r w:rsidRPr="00922A0A">
              <w:rPr>
                <w:sz w:val="20"/>
                <w:szCs w:val="24"/>
                <w:shd w:val="clear" w:color="auto" w:fill="FFFFFF"/>
              </w:rPr>
              <w:t>Выполнение детьми упражнения артикуляционной гимнастики; упражнять детей в четком произношении звука «Е»;</w:t>
            </w:r>
          </w:p>
          <w:p w14:paraId="13930C6D" w14:textId="77777777" w:rsidR="00922A0A" w:rsidRPr="00922A0A" w:rsidRDefault="00922A0A" w:rsidP="00D3007C">
            <w:pPr>
              <w:rPr>
                <w:sz w:val="20"/>
                <w:szCs w:val="24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E8D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Выполнение детьми упражнения артикуляционной гимнастики;</w:t>
            </w:r>
          </w:p>
          <w:p w14:paraId="2A13AF9B" w14:textId="77777777" w:rsidR="00922A0A" w:rsidRPr="00922A0A" w:rsidRDefault="00922A0A" w:rsidP="00D3007C">
            <w:pPr>
              <w:rPr>
                <w:sz w:val="20"/>
                <w:szCs w:val="24"/>
              </w:rPr>
            </w:pPr>
            <w:r w:rsidRPr="00922A0A">
              <w:rPr>
                <w:sz w:val="20"/>
                <w:szCs w:val="24"/>
              </w:rPr>
              <w:t>выкладывание из цветных палочек буквы «Е»,</w:t>
            </w:r>
          </w:p>
        </w:tc>
      </w:tr>
    </w:tbl>
    <w:p w14:paraId="71B991E9" w14:textId="77777777" w:rsidR="00FD1949" w:rsidRDefault="00FD1949" w:rsidP="00641462">
      <w:pPr>
        <w:ind w:right="-569"/>
        <w:rPr>
          <w:b/>
          <w:szCs w:val="24"/>
        </w:rPr>
      </w:pPr>
    </w:p>
    <w:p w14:paraId="771F81AA" w14:textId="77777777" w:rsidR="00E31B3C" w:rsidRPr="00641462" w:rsidRDefault="0032774F" w:rsidP="00641462">
      <w:pPr>
        <w:ind w:right="-569"/>
        <w:rPr>
          <w:b/>
          <w:szCs w:val="24"/>
        </w:rPr>
      </w:pPr>
      <w:r>
        <w:rPr>
          <w:b/>
          <w:szCs w:val="24"/>
        </w:rPr>
        <w:t xml:space="preserve">Ноябрь </w:t>
      </w:r>
    </w:p>
    <w:tbl>
      <w:tblPr>
        <w:tblStyle w:val="af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1417"/>
        <w:gridCol w:w="2126"/>
      </w:tblGrid>
      <w:tr w:rsidR="00E31B3C" w:rsidRPr="00641462" w14:paraId="063EAB1C" w14:textId="77777777" w:rsidTr="00641462">
        <w:trPr>
          <w:trHeight w:val="1268"/>
        </w:trPr>
        <w:tc>
          <w:tcPr>
            <w:tcW w:w="709" w:type="dxa"/>
            <w:vAlign w:val="center"/>
          </w:tcPr>
          <w:p w14:paraId="0EBE57DD" w14:textId="77777777" w:rsidR="00E31B3C" w:rsidRPr="00641462" w:rsidRDefault="002F4FAA" w:rsidP="00641462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641462">
              <w:rPr>
                <w:b/>
                <w:sz w:val="20"/>
                <w:szCs w:val="24"/>
              </w:rPr>
              <w:t>№ занятия</w:t>
            </w:r>
          </w:p>
        </w:tc>
        <w:tc>
          <w:tcPr>
            <w:tcW w:w="2410" w:type="dxa"/>
            <w:vAlign w:val="center"/>
          </w:tcPr>
          <w:p w14:paraId="373D6B90" w14:textId="77777777" w:rsidR="00E31B3C" w:rsidRPr="00641462" w:rsidRDefault="002F4FAA" w:rsidP="00641462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641462">
              <w:rPr>
                <w:b/>
                <w:sz w:val="20"/>
                <w:szCs w:val="24"/>
              </w:rPr>
              <w:t>Развитие артикуляционного аппарата</w:t>
            </w:r>
          </w:p>
        </w:tc>
        <w:tc>
          <w:tcPr>
            <w:tcW w:w="1984" w:type="dxa"/>
            <w:vAlign w:val="center"/>
          </w:tcPr>
          <w:p w14:paraId="4A544895" w14:textId="77777777" w:rsidR="00E31B3C" w:rsidRPr="00641462" w:rsidRDefault="002F4FAA" w:rsidP="00641462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641462">
              <w:rPr>
                <w:b/>
                <w:sz w:val="20"/>
                <w:szCs w:val="24"/>
              </w:rPr>
              <w:t>Развитие мелкой моторики рук</w:t>
            </w:r>
          </w:p>
        </w:tc>
        <w:tc>
          <w:tcPr>
            <w:tcW w:w="2127" w:type="dxa"/>
            <w:vAlign w:val="center"/>
          </w:tcPr>
          <w:p w14:paraId="1E714ABB" w14:textId="77777777" w:rsidR="00E31B3C" w:rsidRPr="00641462" w:rsidRDefault="002F4FAA" w:rsidP="00641462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641462">
              <w:rPr>
                <w:b/>
                <w:sz w:val="20"/>
                <w:szCs w:val="24"/>
              </w:rPr>
              <w:t>Развитие фонематического слуха</w:t>
            </w:r>
          </w:p>
        </w:tc>
        <w:tc>
          <w:tcPr>
            <w:tcW w:w="1417" w:type="dxa"/>
            <w:vAlign w:val="center"/>
          </w:tcPr>
          <w:p w14:paraId="7B4CB029" w14:textId="77777777" w:rsidR="00E31B3C" w:rsidRPr="00641462" w:rsidRDefault="002F4FAA" w:rsidP="00641462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641462">
              <w:rPr>
                <w:b/>
                <w:sz w:val="20"/>
                <w:szCs w:val="24"/>
              </w:rPr>
              <w:t>Развитие дыхания</w:t>
            </w:r>
          </w:p>
        </w:tc>
        <w:tc>
          <w:tcPr>
            <w:tcW w:w="2126" w:type="dxa"/>
            <w:vAlign w:val="center"/>
          </w:tcPr>
          <w:p w14:paraId="480F18FE" w14:textId="77777777" w:rsidR="00E31B3C" w:rsidRPr="00641462" w:rsidRDefault="002F4FAA" w:rsidP="00641462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641462">
              <w:rPr>
                <w:b/>
                <w:sz w:val="20"/>
                <w:szCs w:val="24"/>
              </w:rPr>
              <w:t>Развитие связной речи, обогащение словаря/дид.игры</w:t>
            </w:r>
          </w:p>
        </w:tc>
      </w:tr>
      <w:tr w:rsidR="00E31B3C" w:rsidRPr="00641462" w14:paraId="7ED7E866" w14:textId="77777777" w:rsidTr="00641462">
        <w:tc>
          <w:tcPr>
            <w:tcW w:w="709" w:type="dxa"/>
          </w:tcPr>
          <w:p w14:paraId="2D36F4B0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color w:val="000000" w:themeColor="text1"/>
                <w:sz w:val="20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14:paraId="3055E186" w14:textId="77777777" w:rsidR="00E31B3C" w:rsidRPr="00641462" w:rsidRDefault="002F4FAA" w:rsidP="00641462">
            <w:pPr>
              <w:jc w:val="both"/>
              <w:rPr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Знакомство с органами артикуляционным  аппарата, упражнения для язычка и губ «Варенье», «Трубочка», </w:t>
            </w:r>
          </w:p>
          <w:p w14:paraId="69B9A67F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«Язычок»,   «Хоботок» </w:t>
            </w:r>
          </w:p>
        </w:tc>
        <w:tc>
          <w:tcPr>
            <w:tcW w:w="1984" w:type="dxa"/>
          </w:tcPr>
          <w:p w14:paraId="123547A8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Упражнение  со стихами «Мальчик пальчик», «Замок», «Капуста» </w:t>
            </w:r>
          </w:p>
        </w:tc>
        <w:tc>
          <w:tcPr>
            <w:tcW w:w="2127" w:type="dxa"/>
          </w:tcPr>
          <w:p w14:paraId="210AB2A1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Д /игра «Живые звуки» (на полянке) </w:t>
            </w:r>
          </w:p>
        </w:tc>
        <w:tc>
          <w:tcPr>
            <w:tcW w:w="1417" w:type="dxa"/>
          </w:tcPr>
          <w:p w14:paraId="32737F9D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>Упражнение «Сдуй шарики»</w:t>
            </w:r>
          </w:p>
        </w:tc>
        <w:tc>
          <w:tcPr>
            <w:tcW w:w="2126" w:type="dxa"/>
          </w:tcPr>
          <w:p w14:paraId="13F37B8F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>Внесение и описание мягкой игрушки –мишки, заучивание стиха А.Барто.</w:t>
            </w:r>
          </w:p>
        </w:tc>
      </w:tr>
      <w:tr w:rsidR="00E31B3C" w:rsidRPr="00641462" w14:paraId="59210071" w14:textId="77777777" w:rsidTr="00641462">
        <w:tc>
          <w:tcPr>
            <w:tcW w:w="709" w:type="dxa"/>
          </w:tcPr>
          <w:p w14:paraId="3BFB8DE3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2410" w:type="dxa"/>
          </w:tcPr>
          <w:p w14:paraId="3C7F089E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Артикуляционные упражнения  для губ «Улыбка», «Трубочка», «Хоботок», «Варенье», «Замешиваем тесто» </w:t>
            </w:r>
          </w:p>
        </w:tc>
        <w:tc>
          <w:tcPr>
            <w:tcW w:w="1984" w:type="dxa"/>
          </w:tcPr>
          <w:p w14:paraId="707A765A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Пальчиковая гимнастика  «Будем мы варить компот», «Семья», «Капуста», «Мальчик пальчик» </w:t>
            </w:r>
          </w:p>
        </w:tc>
        <w:tc>
          <w:tcPr>
            <w:tcW w:w="2127" w:type="dxa"/>
          </w:tcPr>
          <w:p w14:paraId="251B5C8C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>Д/игра «Колокольчики Динь дон»</w:t>
            </w:r>
          </w:p>
        </w:tc>
        <w:tc>
          <w:tcPr>
            <w:tcW w:w="1417" w:type="dxa"/>
          </w:tcPr>
          <w:p w14:paraId="25BA3875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>Упражнение  «Подуй на осенний листок.</w:t>
            </w:r>
          </w:p>
        </w:tc>
        <w:tc>
          <w:tcPr>
            <w:tcW w:w="2126" w:type="dxa"/>
          </w:tcPr>
          <w:p w14:paraId="7414B2EC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Д/игра «Узнай овощи и фрукты по описанию»,  отгадывание загадок на тему «Овощи и фрукты» </w:t>
            </w:r>
          </w:p>
        </w:tc>
      </w:tr>
      <w:tr w:rsidR="00E31B3C" w:rsidRPr="00641462" w14:paraId="6C0E17EF" w14:textId="77777777" w:rsidTr="00641462">
        <w:tc>
          <w:tcPr>
            <w:tcW w:w="709" w:type="dxa"/>
          </w:tcPr>
          <w:p w14:paraId="621AE0DD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2410" w:type="dxa"/>
          </w:tcPr>
          <w:p w14:paraId="3C317B1E" w14:textId="77777777" w:rsidR="00E31B3C" w:rsidRPr="00641462" w:rsidRDefault="002F4FAA" w:rsidP="00641462">
            <w:pPr>
              <w:jc w:val="both"/>
              <w:rPr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Артикуляционные упражнения для челюстей «Бегемотик», «Заборчик», «Лягушка», «Птенчик», «Хоботок» </w:t>
            </w:r>
          </w:p>
        </w:tc>
        <w:tc>
          <w:tcPr>
            <w:tcW w:w="1984" w:type="dxa"/>
          </w:tcPr>
          <w:p w14:paraId="514CF8E7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Упражнение со стихами «Капуста», повторение  «Овощи», «Морковка», «Свекла», «Капуста» </w:t>
            </w:r>
          </w:p>
        </w:tc>
        <w:tc>
          <w:tcPr>
            <w:tcW w:w="2127" w:type="dxa"/>
          </w:tcPr>
          <w:p w14:paraId="10F588F1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Упражнение  «Лягушка и лягушата» </w:t>
            </w:r>
          </w:p>
        </w:tc>
        <w:tc>
          <w:tcPr>
            <w:tcW w:w="1417" w:type="dxa"/>
          </w:tcPr>
          <w:p w14:paraId="369342EB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>Упражнение «Вертушка»</w:t>
            </w:r>
          </w:p>
        </w:tc>
        <w:tc>
          <w:tcPr>
            <w:tcW w:w="2126" w:type="dxa"/>
          </w:tcPr>
          <w:p w14:paraId="4A7B0225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Описание игрушки ёжика, заучивание потешки «Жадина» </w:t>
            </w:r>
          </w:p>
        </w:tc>
      </w:tr>
      <w:tr w:rsidR="00E31B3C" w:rsidRPr="00641462" w14:paraId="5A2F7B6C" w14:textId="77777777" w:rsidTr="00641462">
        <w:tc>
          <w:tcPr>
            <w:tcW w:w="709" w:type="dxa"/>
          </w:tcPr>
          <w:p w14:paraId="73B92B80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2410" w:type="dxa"/>
          </w:tcPr>
          <w:p w14:paraId="21C6BB1F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Комплекс артикуляционной   гимнастики для губ и челюстей. Гимнастика мягкого нёба. </w:t>
            </w:r>
          </w:p>
        </w:tc>
        <w:tc>
          <w:tcPr>
            <w:tcW w:w="1984" w:type="dxa"/>
          </w:tcPr>
          <w:p w14:paraId="60056435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Массаж с мячами. Игра «Дружные пальчики» </w:t>
            </w:r>
          </w:p>
        </w:tc>
        <w:tc>
          <w:tcPr>
            <w:tcW w:w="2127" w:type="dxa"/>
          </w:tcPr>
          <w:p w14:paraId="49E23E30" w14:textId="77777777" w:rsidR="00E31B3C" w:rsidRPr="00641462" w:rsidRDefault="002F4FAA" w:rsidP="00641462">
            <w:pPr>
              <w:jc w:val="both"/>
              <w:rPr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Упражнение </w:t>
            </w:r>
          </w:p>
          <w:p w14:paraId="077897B9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 «Угадай, кто кричит?»</w:t>
            </w:r>
          </w:p>
        </w:tc>
        <w:tc>
          <w:tcPr>
            <w:tcW w:w="1417" w:type="dxa"/>
          </w:tcPr>
          <w:p w14:paraId="38615758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 xml:space="preserve">Упражнение «Сдуй пушинку» </w:t>
            </w:r>
          </w:p>
        </w:tc>
        <w:tc>
          <w:tcPr>
            <w:tcW w:w="2126" w:type="dxa"/>
          </w:tcPr>
          <w:p w14:paraId="09609B38" w14:textId="77777777" w:rsidR="00E31B3C" w:rsidRPr="00641462" w:rsidRDefault="002F4FAA" w:rsidP="00641462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641462">
              <w:rPr>
                <w:sz w:val="20"/>
                <w:szCs w:val="24"/>
              </w:rPr>
              <w:t>Д/игра «Угадай, чего не стало?»</w:t>
            </w:r>
          </w:p>
        </w:tc>
      </w:tr>
    </w:tbl>
    <w:p w14:paraId="6A9ED465" w14:textId="77777777" w:rsidR="00B8594E" w:rsidRDefault="00B8594E" w:rsidP="00641462">
      <w:pPr>
        <w:ind w:right="-569" w:firstLine="709"/>
        <w:jc w:val="both"/>
        <w:rPr>
          <w:b/>
          <w:color w:val="000000" w:themeColor="text1"/>
          <w:szCs w:val="24"/>
        </w:rPr>
      </w:pPr>
    </w:p>
    <w:p w14:paraId="6A4711B0" w14:textId="77777777" w:rsidR="00B8594E" w:rsidRPr="00641462" w:rsidRDefault="0032774F" w:rsidP="00641462">
      <w:pPr>
        <w:ind w:right="-569" w:firstLine="709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Декабрь </w:t>
      </w:r>
    </w:p>
    <w:tbl>
      <w:tblPr>
        <w:tblStyle w:val="af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1417"/>
        <w:gridCol w:w="2126"/>
      </w:tblGrid>
      <w:tr w:rsidR="00E31B3C" w:rsidRPr="00B8594E" w14:paraId="2BF5BFD3" w14:textId="77777777" w:rsidTr="00B8594E">
        <w:trPr>
          <w:trHeight w:val="1268"/>
        </w:trPr>
        <w:tc>
          <w:tcPr>
            <w:tcW w:w="709" w:type="dxa"/>
            <w:vAlign w:val="center"/>
          </w:tcPr>
          <w:p w14:paraId="437E7576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№ занятия</w:t>
            </w:r>
          </w:p>
        </w:tc>
        <w:tc>
          <w:tcPr>
            <w:tcW w:w="2410" w:type="dxa"/>
            <w:vAlign w:val="center"/>
          </w:tcPr>
          <w:p w14:paraId="656D189D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артикуляционного аппарата</w:t>
            </w:r>
          </w:p>
        </w:tc>
        <w:tc>
          <w:tcPr>
            <w:tcW w:w="1984" w:type="dxa"/>
            <w:vAlign w:val="center"/>
          </w:tcPr>
          <w:p w14:paraId="25563CB1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мелкой моторики рук</w:t>
            </w:r>
          </w:p>
        </w:tc>
        <w:tc>
          <w:tcPr>
            <w:tcW w:w="2127" w:type="dxa"/>
            <w:vAlign w:val="center"/>
          </w:tcPr>
          <w:p w14:paraId="78631D3A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фонематического слуха</w:t>
            </w:r>
          </w:p>
        </w:tc>
        <w:tc>
          <w:tcPr>
            <w:tcW w:w="1417" w:type="dxa"/>
            <w:vAlign w:val="center"/>
          </w:tcPr>
          <w:p w14:paraId="0D652C7D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дыхания</w:t>
            </w:r>
          </w:p>
        </w:tc>
        <w:tc>
          <w:tcPr>
            <w:tcW w:w="2126" w:type="dxa"/>
            <w:vAlign w:val="center"/>
          </w:tcPr>
          <w:p w14:paraId="7D6878F8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связной речи, обогащение словаря/дид.игры</w:t>
            </w:r>
          </w:p>
        </w:tc>
      </w:tr>
      <w:tr w:rsidR="00E31B3C" w:rsidRPr="00B8594E" w14:paraId="6732C77C" w14:textId="77777777" w:rsidTr="00B8594E">
        <w:tc>
          <w:tcPr>
            <w:tcW w:w="709" w:type="dxa"/>
          </w:tcPr>
          <w:p w14:paraId="0DCCD3B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14:paraId="05E24FE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Артикуляционные упражнения  для языка «Лопаточка», «Стрелочка», «Часики», </w:t>
            </w:r>
            <w:r w:rsidRPr="00B8594E">
              <w:rPr>
                <w:sz w:val="20"/>
                <w:szCs w:val="24"/>
              </w:rPr>
              <w:lastRenderedPageBreak/>
              <w:t xml:space="preserve">«Хобот», «Заборчик», «Трубочка» </w:t>
            </w:r>
          </w:p>
        </w:tc>
        <w:tc>
          <w:tcPr>
            <w:tcW w:w="1984" w:type="dxa"/>
          </w:tcPr>
          <w:p w14:paraId="561FE42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lastRenderedPageBreak/>
              <w:t xml:space="preserve">Упражнения  «Вышли пальчики гулять», «Осенние листики», </w:t>
            </w:r>
            <w:r w:rsidRPr="00B8594E">
              <w:rPr>
                <w:sz w:val="20"/>
                <w:szCs w:val="24"/>
              </w:rPr>
              <w:lastRenderedPageBreak/>
              <w:t xml:space="preserve">«Листопад» </w:t>
            </w:r>
          </w:p>
        </w:tc>
        <w:tc>
          <w:tcPr>
            <w:tcW w:w="2127" w:type="dxa"/>
          </w:tcPr>
          <w:p w14:paraId="20815FF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lastRenderedPageBreak/>
              <w:t xml:space="preserve">Упражнение  «Насосы» </w:t>
            </w:r>
          </w:p>
        </w:tc>
        <w:tc>
          <w:tcPr>
            <w:tcW w:w="1417" w:type="dxa"/>
          </w:tcPr>
          <w:p w14:paraId="1E4BB43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Упражнение  «Загони мяч в ворота» </w:t>
            </w:r>
          </w:p>
        </w:tc>
        <w:tc>
          <w:tcPr>
            <w:tcW w:w="2126" w:type="dxa"/>
          </w:tcPr>
          <w:p w14:paraId="594C826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Д/игра «Что бывает осенью?», загадки про осень.</w:t>
            </w:r>
          </w:p>
        </w:tc>
      </w:tr>
      <w:tr w:rsidR="00E31B3C" w:rsidRPr="00B8594E" w14:paraId="22388E9A" w14:textId="77777777" w:rsidTr="00B8594E">
        <w:tc>
          <w:tcPr>
            <w:tcW w:w="709" w:type="dxa"/>
          </w:tcPr>
          <w:p w14:paraId="221BD0BE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2410" w:type="dxa"/>
          </w:tcPr>
          <w:p w14:paraId="2023C3B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Артикуляционные  упражнения для губ и языка, «Наш забавный язычок», разучивание.</w:t>
            </w:r>
          </w:p>
        </w:tc>
        <w:tc>
          <w:tcPr>
            <w:tcW w:w="1984" w:type="dxa"/>
          </w:tcPr>
          <w:p w14:paraId="17173FC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Массаж для рук с плоскими расческами с ручкой. Пальчиковая гимнастика «Листопад» </w:t>
            </w:r>
          </w:p>
        </w:tc>
        <w:tc>
          <w:tcPr>
            <w:tcW w:w="2127" w:type="dxa"/>
          </w:tcPr>
          <w:p w14:paraId="71F5C2E0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Д/игра «Кто позвал?»</w:t>
            </w:r>
          </w:p>
        </w:tc>
        <w:tc>
          <w:tcPr>
            <w:tcW w:w="1417" w:type="dxa"/>
          </w:tcPr>
          <w:p w14:paraId="7C41FD90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Упражнение  «Сдуй ватный шарик» </w:t>
            </w:r>
          </w:p>
        </w:tc>
        <w:tc>
          <w:tcPr>
            <w:tcW w:w="2126" w:type="dxa"/>
          </w:tcPr>
          <w:p w14:paraId="0AA976A0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Описание мягкой игрушки слона, стих. «Спать пора» А. Барто</w:t>
            </w:r>
          </w:p>
        </w:tc>
      </w:tr>
      <w:tr w:rsidR="00E31B3C" w:rsidRPr="00B8594E" w14:paraId="53BC0355" w14:textId="77777777" w:rsidTr="00B8594E">
        <w:tc>
          <w:tcPr>
            <w:tcW w:w="709" w:type="dxa"/>
          </w:tcPr>
          <w:p w14:paraId="6EC35F7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2410" w:type="dxa"/>
          </w:tcPr>
          <w:p w14:paraId="5831666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Комплекс артикуляционной гимнастики для языка с карточками.</w:t>
            </w:r>
          </w:p>
        </w:tc>
        <w:tc>
          <w:tcPr>
            <w:tcW w:w="1984" w:type="dxa"/>
          </w:tcPr>
          <w:p w14:paraId="7A32CDC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Разучивание упражнения  со стихами «Апельсин» </w:t>
            </w:r>
          </w:p>
        </w:tc>
        <w:tc>
          <w:tcPr>
            <w:tcW w:w="2127" w:type="dxa"/>
          </w:tcPr>
          <w:p w14:paraId="0A0DC40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«Большие и маленькие барабаны».</w:t>
            </w:r>
          </w:p>
        </w:tc>
        <w:tc>
          <w:tcPr>
            <w:tcW w:w="1417" w:type="dxa"/>
          </w:tcPr>
          <w:p w14:paraId="4D2728B9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Упражнение  «Подуй на полоску бумаги» </w:t>
            </w:r>
          </w:p>
        </w:tc>
        <w:tc>
          <w:tcPr>
            <w:tcW w:w="2126" w:type="dxa"/>
          </w:tcPr>
          <w:p w14:paraId="725220A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Д /игра «Один - много»</w:t>
            </w:r>
          </w:p>
        </w:tc>
      </w:tr>
      <w:tr w:rsidR="00E31B3C" w:rsidRPr="00B8594E" w14:paraId="13F7F9F7" w14:textId="77777777" w:rsidTr="00B8594E">
        <w:tc>
          <w:tcPr>
            <w:tcW w:w="709" w:type="dxa"/>
          </w:tcPr>
          <w:p w14:paraId="6ED8AB2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2410" w:type="dxa"/>
          </w:tcPr>
          <w:p w14:paraId="092B81E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«Сказка о Веселом язычке», чередование упражнения  «Улыбка», «Хоботок», «Заборчик», «Трубочка», «Часики», «Качели» </w:t>
            </w:r>
          </w:p>
        </w:tc>
        <w:tc>
          <w:tcPr>
            <w:tcW w:w="1984" w:type="dxa"/>
          </w:tcPr>
          <w:p w14:paraId="6523BA0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Игра « Лабиринт для пальчика» </w:t>
            </w:r>
          </w:p>
        </w:tc>
        <w:tc>
          <w:tcPr>
            <w:tcW w:w="2127" w:type="dxa"/>
          </w:tcPr>
          <w:p w14:paraId="26A5B94D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 Угадай, кто кричит?»</w:t>
            </w:r>
          </w:p>
        </w:tc>
        <w:tc>
          <w:tcPr>
            <w:tcW w:w="1417" w:type="dxa"/>
          </w:tcPr>
          <w:p w14:paraId="3EC28F5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Упражнение «Вертушка» </w:t>
            </w:r>
          </w:p>
        </w:tc>
        <w:tc>
          <w:tcPr>
            <w:tcW w:w="2126" w:type="dxa"/>
          </w:tcPr>
          <w:p w14:paraId="4903058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Д /игра «Скажи ласково»</w:t>
            </w:r>
          </w:p>
        </w:tc>
      </w:tr>
    </w:tbl>
    <w:p w14:paraId="2B3D3E1E" w14:textId="77777777" w:rsidR="00E31B3C" w:rsidRDefault="00E31B3C" w:rsidP="00641462">
      <w:pPr>
        <w:ind w:right="-569" w:firstLine="709"/>
        <w:jc w:val="both"/>
        <w:rPr>
          <w:b/>
          <w:color w:val="000000" w:themeColor="text1"/>
          <w:szCs w:val="24"/>
        </w:rPr>
      </w:pPr>
    </w:p>
    <w:p w14:paraId="6784C004" w14:textId="77777777" w:rsidR="002A576F" w:rsidRPr="00641462" w:rsidRDefault="002A576F" w:rsidP="00641462">
      <w:pPr>
        <w:ind w:right="-569" w:firstLine="709"/>
        <w:jc w:val="both"/>
        <w:rPr>
          <w:b/>
          <w:color w:val="000000" w:themeColor="text1"/>
          <w:szCs w:val="24"/>
        </w:rPr>
      </w:pPr>
    </w:p>
    <w:p w14:paraId="6AC73F5A" w14:textId="77777777" w:rsidR="00E31B3C" w:rsidRPr="00641462" w:rsidRDefault="0032774F" w:rsidP="00641462">
      <w:pPr>
        <w:ind w:right="-569" w:firstLine="709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Январь </w:t>
      </w:r>
    </w:p>
    <w:tbl>
      <w:tblPr>
        <w:tblStyle w:val="af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1559"/>
        <w:gridCol w:w="1984"/>
      </w:tblGrid>
      <w:tr w:rsidR="00E31B3C" w:rsidRPr="00B8594E" w14:paraId="417E6274" w14:textId="77777777" w:rsidTr="00B8594E">
        <w:trPr>
          <w:trHeight w:val="1268"/>
        </w:trPr>
        <w:tc>
          <w:tcPr>
            <w:tcW w:w="709" w:type="dxa"/>
            <w:vAlign w:val="center"/>
          </w:tcPr>
          <w:p w14:paraId="78D66118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№ занятия</w:t>
            </w:r>
          </w:p>
        </w:tc>
        <w:tc>
          <w:tcPr>
            <w:tcW w:w="2410" w:type="dxa"/>
            <w:vAlign w:val="center"/>
          </w:tcPr>
          <w:p w14:paraId="5357CA3B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артикуляционного аппарата</w:t>
            </w:r>
          </w:p>
        </w:tc>
        <w:tc>
          <w:tcPr>
            <w:tcW w:w="1984" w:type="dxa"/>
            <w:vAlign w:val="center"/>
          </w:tcPr>
          <w:p w14:paraId="69F624A7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мелкой моторики рук</w:t>
            </w:r>
          </w:p>
        </w:tc>
        <w:tc>
          <w:tcPr>
            <w:tcW w:w="2127" w:type="dxa"/>
            <w:vAlign w:val="center"/>
          </w:tcPr>
          <w:p w14:paraId="22E9181A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фонематического слуха</w:t>
            </w:r>
          </w:p>
        </w:tc>
        <w:tc>
          <w:tcPr>
            <w:tcW w:w="1559" w:type="dxa"/>
            <w:vAlign w:val="center"/>
          </w:tcPr>
          <w:p w14:paraId="634E5377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дыхания</w:t>
            </w:r>
          </w:p>
        </w:tc>
        <w:tc>
          <w:tcPr>
            <w:tcW w:w="1984" w:type="dxa"/>
            <w:vAlign w:val="center"/>
          </w:tcPr>
          <w:p w14:paraId="4EE4FB02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связной речи, обогащение словаря/дид.игры</w:t>
            </w:r>
          </w:p>
        </w:tc>
      </w:tr>
      <w:tr w:rsidR="00E31B3C" w:rsidRPr="00B8594E" w14:paraId="25C2DFD1" w14:textId="77777777" w:rsidTr="00B8594E">
        <w:tc>
          <w:tcPr>
            <w:tcW w:w="709" w:type="dxa"/>
          </w:tcPr>
          <w:p w14:paraId="2893D71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14:paraId="4AAFEDE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«Сказка о Веселом язычке «Как язычёк пил чай с друзьями», артик. упр. для губ и языка «Трубочка», «Варенье» </w:t>
            </w:r>
          </w:p>
        </w:tc>
        <w:tc>
          <w:tcPr>
            <w:tcW w:w="1984" w:type="dxa"/>
          </w:tcPr>
          <w:p w14:paraId="5A47124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Пальчиковая гимнастика «Снегири», «Зимой» </w:t>
            </w:r>
          </w:p>
        </w:tc>
        <w:tc>
          <w:tcPr>
            <w:tcW w:w="2127" w:type="dxa"/>
          </w:tcPr>
          <w:p w14:paraId="7396348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Упражнение  «Машины большие и маленькие».</w:t>
            </w:r>
          </w:p>
        </w:tc>
        <w:tc>
          <w:tcPr>
            <w:tcW w:w="1559" w:type="dxa"/>
          </w:tcPr>
          <w:p w14:paraId="646A9C2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Упражнение  «Сдуй снежинку».</w:t>
            </w:r>
          </w:p>
        </w:tc>
        <w:tc>
          <w:tcPr>
            <w:tcW w:w="1984" w:type="dxa"/>
          </w:tcPr>
          <w:p w14:paraId="68F54E1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Д /игра «Назови зимнее забавы» </w:t>
            </w:r>
          </w:p>
        </w:tc>
      </w:tr>
      <w:tr w:rsidR="00E31B3C" w:rsidRPr="00B8594E" w14:paraId="290300A3" w14:textId="77777777" w:rsidTr="00B8594E">
        <w:tc>
          <w:tcPr>
            <w:tcW w:w="709" w:type="dxa"/>
          </w:tcPr>
          <w:p w14:paraId="401125A0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2410" w:type="dxa"/>
          </w:tcPr>
          <w:p w14:paraId="6CDD36A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«Сказка о Веселом язычке «Как язычёк пил чай с друзьями», артик. упр. для губ и языка «Чашечка», «Вареье», «Трубочка» </w:t>
            </w:r>
          </w:p>
        </w:tc>
        <w:tc>
          <w:tcPr>
            <w:tcW w:w="1984" w:type="dxa"/>
          </w:tcPr>
          <w:p w14:paraId="7D86821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Пальчиковая гимнастика «Зимой», «Снегири» </w:t>
            </w:r>
          </w:p>
        </w:tc>
        <w:tc>
          <w:tcPr>
            <w:tcW w:w="2127" w:type="dxa"/>
          </w:tcPr>
          <w:p w14:paraId="2C3A0CC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Упражнение  «Лошадки скачут».</w:t>
            </w:r>
          </w:p>
        </w:tc>
        <w:tc>
          <w:tcPr>
            <w:tcW w:w="1559" w:type="dxa"/>
          </w:tcPr>
          <w:p w14:paraId="4A0895A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Упражнение «Вертушка»</w:t>
            </w:r>
          </w:p>
        </w:tc>
        <w:tc>
          <w:tcPr>
            <w:tcW w:w="1984" w:type="dxa"/>
          </w:tcPr>
          <w:p w14:paraId="466197A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Д/игра «Наоборот», «Ласковая снежинка» </w:t>
            </w:r>
          </w:p>
        </w:tc>
      </w:tr>
      <w:tr w:rsidR="00E31B3C" w:rsidRPr="00B8594E" w14:paraId="3508BE17" w14:textId="77777777" w:rsidTr="00B8594E">
        <w:tc>
          <w:tcPr>
            <w:tcW w:w="709" w:type="dxa"/>
          </w:tcPr>
          <w:p w14:paraId="733C3E6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2410" w:type="dxa"/>
          </w:tcPr>
          <w:p w14:paraId="693424A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«Сказка о Веселом язычке «Как язычок отмечал день рождения» артик. упр. для губ и языка «Часики», «Варенье», «Трубочка» </w:t>
            </w:r>
          </w:p>
        </w:tc>
        <w:tc>
          <w:tcPr>
            <w:tcW w:w="1984" w:type="dxa"/>
          </w:tcPr>
          <w:p w14:paraId="106E1B8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Комплекс пальчиковой гимнастики «Дед мороз», «Падают снежинки», «Новый год» </w:t>
            </w:r>
          </w:p>
        </w:tc>
        <w:tc>
          <w:tcPr>
            <w:tcW w:w="2127" w:type="dxa"/>
          </w:tcPr>
          <w:p w14:paraId="6B22676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Упражнение  «Большие и маленькие колокольчики».</w:t>
            </w:r>
          </w:p>
        </w:tc>
        <w:tc>
          <w:tcPr>
            <w:tcW w:w="1559" w:type="dxa"/>
          </w:tcPr>
          <w:p w14:paraId="21E69D9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Упражнение  «Загони мяч в ворота».</w:t>
            </w:r>
          </w:p>
        </w:tc>
        <w:tc>
          <w:tcPr>
            <w:tcW w:w="1984" w:type="dxa"/>
          </w:tcPr>
          <w:p w14:paraId="2738470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Д/игра «Один - много»</w:t>
            </w:r>
          </w:p>
        </w:tc>
      </w:tr>
      <w:tr w:rsidR="00E31B3C" w:rsidRPr="00B8594E" w14:paraId="08A6AF22" w14:textId="77777777" w:rsidTr="00B8594E">
        <w:tc>
          <w:tcPr>
            <w:tcW w:w="709" w:type="dxa"/>
          </w:tcPr>
          <w:p w14:paraId="2B71523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2410" w:type="dxa"/>
          </w:tcPr>
          <w:p w14:paraId="356B19D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«Сказка о Веселом язычке «Как язычок отмечал день рождения» добавить упр. «Футбол» </w:t>
            </w:r>
          </w:p>
        </w:tc>
        <w:tc>
          <w:tcPr>
            <w:tcW w:w="1984" w:type="dxa"/>
          </w:tcPr>
          <w:p w14:paraId="68CB002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Комплекс пальчиковой гимнастики «Падают снежинки»</w:t>
            </w:r>
          </w:p>
        </w:tc>
        <w:tc>
          <w:tcPr>
            <w:tcW w:w="2127" w:type="dxa"/>
          </w:tcPr>
          <w:p w14:paraId="4ED0E69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Упражнение  «Часы» (бим-бом, тик-так, трин-трин).</w:t>
            </w:r>
          </w:p>
        </w:tc>
        <w:tc>
          <w:tcPr>
            <w:tcW w:w="1559" w:type="dxa"/>
          </w:tcPr>
          <w:p w14:paraId="3F2A878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Упражнение  «Сдуй ватный шарик».</w:t>
            </w:r>
          </w:p>
        </w:tc>
        <w:tc>
          <w:tcPr>
            <w:tcW w:w="1984" w:type="dxa"/>
          </w:tcPr>
          <w:p w14:paraId="5D9DC54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Описание мягкой игрушки слона, стих. «Спать пора» А. Барто. </w:t>
            </w:r>
          </w:p>
        </w:tc>
      </w:tr>
    </w:tbl>
    <w:p w14:paraId="7D995981" w14:textId="77777777" w:rsidR="00E31B3C" w:rsidRPr="00641462" w:rsidRDefault="00E31B3C" w:rsidP="00641462">
      <w:pPr>
        <w:ind w:right="-569" w:firstLine="709"/>
        <w:jc w:val="both"/>
        <w:rPr>
          <w:b/>
          <w:color w:val="000000" w:themeColor="text1"/>
          <w:szCs w:val="24"/>
        </w:rPr>
      </w:pPr>
    </w:p>
    <w:p w14:paraId="7F0BA5DE" w14:textId="77777777" w:rsidR="00E31B3C" w:rsidRPr="00641462" w:rsidRDefault="0032774F" w:rsidP="00641462">
      <w:pPr>
        <w:ind w:right="-569" w:firstLine="709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Февраль </w:t>
      </w:r>
    </w:p>
    <w:tbl>
      <w:tblPr>
        <w:tblStyle w:val="af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1559"/>
        <w:gridCol w:w="1984"/>
      </w:tblGrid>
      <w:tr w:rsidR="00E31B3C" w:rsidRPr="00B8594E" w14:paraId="7F914667" w14:textId="77777777" w:rsidTr="00B8594E">
        <w:trPr>
          <w:trHeight w:val="1268"/>
        </w:trPr>
        <w:tc>
          <w:tcPr>
            <w:tcW w:w="709" w:type="dxa"/>
            <w:vAlign w:val="center"/>
          </w:tcPr>
          <w:p w14:paraId="7CE72729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№ занятия</w:t>
            </w:r>
          </w:p>
        </w:tc>
        <w:tc>
          <w:tcPr>
            <w:tcW w:w="2410" w:type="dxa"/>
            <w:vAlign w:val="center"/>
          </w:tcPr>
          <w:p w14:paraId="4AD6574A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артикуляционного аппарата</w:t>
            </w:r>
          </w:p>
        </w:tc>
        <w:tc>
          <w:tcPr>
            <w:tcW w:w="1984" w:type="dxa"/>
            <w:vAlign w:val="center"/>
          </w:tcPr>
          <w:p w14:paraId="1BDF946B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мелкой моторики рук</w:t>
            </w:r>
          </w:p>
        </w:tc>
        <w:tc>
          <w:tcPr>
            <w:tcW w:w="2127" w:type="dxa"/>
            <w:vAlign w:val="center"/>
          </w:tcPr>
          <w:p w14:paraId="6B4D7AE0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фонематического слуха</w:t>
            </w:r>
          </w:p>
        </w:tc>
        <w:tc>
          <w:tcPr>
            <w:tcW w:w="1559" w:type="dxa"/>
            <w:vAlign w:val="center"/>
          </w:tcPr>
          <w:p w14:paraId="166FD173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дыхания</w:t>
            </w:r>
          </w:p>
        </w:tc>
        <w:tc>
          <w:tcPr>
            <w:tcW w:w="1984" w:type="dxa"/>
            <w:vAlign w:val="center"/>
          </w:tcPr>
          <w:p w14:paraId="5AC2D5CF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связной речи, обогащение словаря/дид.игры</w:t>
            </w:r>
          </w:p>
        </w:tc>
      </w:tr>
      <w:tr w:rsidR="00E31B3C" w:rsidRPr="00B8594E" w14:paraId="34B5CDF7" w14:textId="77777777" w:rsidTr="00B8594E">
        <w:tc>
          <w:tcPr>
            <w:tcW w:w="709" w:type="dxa"/>
          </w:tcPr>
          <w:p w14:paraId="0346E65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14:paraId="51FE5F8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о весёлом язычке «Как язычок ходил в гости к Белочке» Арт. Упражнения для губ и языка «Грибок», </w:t>
            </w:r>
          </w:p>
          <w:p w14:paraId="26A2CCE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 Качели», «Улыбочка»  </w:t>
            </w:r>
          </w:p>
        </w:tc>
        <w:tc>
          <w:tcPr>
            <w:tcW w:w="1984" w:type="dxa"/>
          </w:tcPr>
          <w:p w14:paraId="4E9BA01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Самомассаж ручек «Наши ручки непростые»</w:t>
            </w:r>
          </w:p>
        </w:tc>
        <w:tc>
          <w:tcPr>
            <w:tcW w:w="2127" w:type="dxa"/>
          </w:tcPr>
          <w:p w14:paraId="435A95C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«Кто умеет шипеть?» (змея, гуси, ветер).</w:t>
            </w:r>
          </w:p>
        </w:tc>
        <w:tc>
          <w:tcPr>
            <w:tcW w:w="1559" w:type="dxa"/>
          </w:tcPr>
          <w:p w14:paraId="05320A2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Упражнение  «Сдуй шарик» </w:t>
            </w:r>
          </w:p>
        </w:tc>
        <w:tc>
          <w:tcPr>
            <w:tcW w:w="1984" w:type="dxa"/>
          </w:tcPr>
          <w:p w14:paraId="6BBC5FD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Д/игра «Угадай, чего не стало?»</w:t>
            </w:r>
          </w:p>
        </w:tc>
      </w:tr>
      <w:tr w:rsidR="00E31B3C" w:rsidRPr="00B8594E" w14:paraId="52D39423" w14:textId="77777777" w:rsidTr="00B8594E">
        <w:tc>
          <w:tcPr>
            <w:tcW w:w="709" w:type="dxa"/>
          </w:tcPr>
          <w:p w14:paraId="3DAB572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2410" w:type="dxa"/>
          </w:tcPr>
          <w:p w14:paraId="713BEFA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о весёлом язычке «Как язычок ходил в </w:t>
            </w:r>
            <w:r w:rsidRPr="00B8594E">
              <w:rPr>
                <w:color w:val="000000" w:themeColor="text1"/>
                <w:sz w:val="20"/>
                <w:szCs w:val="24"/>
              </w:rPr>
              <w:lastRenderedPageBreak/>
              <w:t xml:space="preserve">гости к Белочке» Арт. Упражнения для губ и языка «Грибок», </w:t>
            </w:r>
          </w:p>
          <w:p w14:paraId="23669EA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«Качели», «Улыбочка», «Лопаточка», Варенье» </w:t>
            </w:r>
          </w:p>
        </w:tc>
        <w:tc>
          <w:tcPr>
            <w:tcW w:w="1984" w:type="dxa"/>
          </w:tcPr>
          <w:p w14:paraId="32E07E2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lastRenderedPageBreak/>
              <w:t xml:space="preserve">Упражнение «Животные зимой», </w:t>
            </w:r>
            <w:r w:rsidRPr="00B8594E">
              <w:rPr>
                <w:sz w:val="20"/>
                <w:szCs w:val="24"/>
              </w:rPr>
              <w:lastRenderedPageBreak/>
              <w:t xml:space="preserve">«Белка» </w:t>
            </w:r>
          </w:p>
        </w:tc>
        <w:tc>
          <w:tcPr>
            <w:tcW w:w="2127" w:type="dxa"/>
          </w:tcPr>
          <w:p w14:paraId="695454B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lastRenderedPageBreak/>
              <w:t xml:space="preserve">Упражнение  «Поезд», «Корабль», </w:t>
            </w:r>
            <w:r w:rsidRPr="00B8594E">
              <w:rPr>
                <w:sz w:val="20"/>
                <w:szCs w:val="24"/>
              </w:rPr>
              <w:lastRenderedPageBreak/>
              <w:t>различение звуков.</w:t>
            </w:r>
          </w:p>
        </w:tc>
        <w:tc>
          <w:tcPr>
            <w:tcW w:w="1559" w:type="dxa"/>
          </w:tcPr>
          <w:p w14:paraId="6342D34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lastRenderedPageBreak/>
              <w:t xml:space="preserve">Упражнение  «Цветок» </w:t>
            </w:r>
          </w:p>
        </w:tc>
        <w:tc>
          <w:tcPr>
            <w:tcW w:w="1984" w:type="dxa"/>
          </w:tcPr>
          <w:p w14:paraId="15B16DF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Д/ и «Угадай животного по </w:t>
            </w:r>
            <w:r w:rsidRPr="00B8594E">
              <w:rPr>
                <w:color w:val="000000" w:themeColor="text1"/>
                <w:sz w:val="20"/>
                <w:szCs w:val="24"/>
              </w:rPr>
              <w:lastRenderedPageBreak/>
              <w:t xml:space="preserve">описанию» </w:t>
            </w:r>
          </w:p>
        </w:tc>
      </w:tr>
      <w:tr w:rsidR="00E31B3C" w:rsidRPr="00B8594E" w14:paraId="4DE9A7C3" w14:textId="77777777" w:rsidTr="00B8594E">
        <w:tc>
          <w:tcPr>
            <w:tcW w:w="709" w:type="dxa"/>
          </w:tcPr>
          <w:p w14:paraId="19E6D789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47E76DE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Артик. упр. для языка «Лопаточка», «Стрелочка», «Часики».</w:t>
            </w:r>
          </w:p>
        </w:tc>
        <w:tc>
          <w:tcPr>
            <w:tcW w:w="1984" w:type="dxa"/>
          </w:tcPr>
          <w:p w14:paraId="1470D7B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Самомассаж ушек. Пальчиковая гимнастика «Дом», «Животные зимой» </w:t>
            </w:r>
          </w:p>
        </w:tc>
        <w:tc>
          <w:tcPr>
            <w:tcW w:w="2127" w:type="dxa"/>
          </w:tcPr>
          <w:p w14:paraId="480F7CC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Лошадки», «Поезд», различение звукоподражаний.</w:t>
            </w:r>
          </w:p>
        </w:tc>
        <w:tc>
          <w:tcPr>
            <w:tcW w:w="1559" w:type="dxa"/>
          </w:tcPr>
          <w:p w14:paraId="153322E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«Сдуй снежинку»</w:t>
            </w:r>
          </w:p>
        </w:tc>
        <w:tc>
          <w:tcPr>
            <w:tcW w:w="1984" w:type="dxa"/>
          </w:tcPr>
          <w:p w14:paraId="65CEE9B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Игра «Угадай и изобрази» </w:t>
            </w:r>
          </w:p>
        </w:tc>
      </w:tr>
      <w:tr w:rsidR="00E31B3C" w:rsidRPr="00B8594E" w14:paraId="7BA0D49A" w14:textId="77777777" w:rsidTr="00B8594E">
        <w:tc>
          <w:tcPr>
            <w:tcW w:w="709" w:type="dxa"/>
          </w:tcPr>
          <w:p w14:paraId="17D5D53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2410" w:type="dxa"/>
          </w:tcPr>
          <w:p w14:paraId="0161254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Комплекс арт. гимнастики для губ и челюстей. Гимнастика мягкого нёба.</w:t>
            </w:r>
          </w:p>
        </w:tc>
        <w:tc>
          <w:tcPr>
            <w:tcW w:w="1984" w:type="dxa"/>
          </w:tcPr>
          <w:p w14:paraId="06DFD22A" w14:textId="77777777" w:rsidR="00E31B3C" w:rsidRPr="00B8594E" w:rsidRDefault="002F4FAA" w:rsidP="00B8594E">
            <w:pPr>
              <w:jc w:val="both"/>
              <w:rPr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Упр. с мячиком. Игра </w:t>
            </w:r>
          </w:p>
          <w:p w14:paraId="538E3FA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«Лабиринт для пальчика» </w:t>
            </w:r>
          </w:p>
        </w:tc>
        <w:tc>
          <w:tcPr>
            <w:tcW w:w="2127" w:type="dxa"/>
          </w:tcPr>
          <w:p w14:paraId="132D611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«Часы», различение звукоподражаний.</w:t>
            </w:r>
          </w:p>
        </w:tc>
        <w:tc>
          <w:tcPr>
            <w:tcW w:w="1559" w:type="dxa"/>
          </w:tcPr>
          <w:p w14:paraId="4EF3A3E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Упражнение  «Подуй на ленточки» </w:t>
            </w:r>
          </w:p>
        </w:tc>
        <w:tc>
          <w:tcPr>
            <w:tcW w:w="1984" w:type="dxa"/>
          </w:tcPr>
          <w:p w14:paraId="73E38CE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Беседа по сказке В. Сутеева «Дядя Миша»</w:t>
            </w:r>
          </w:p>
        </w:tc>
      </w:tr>
    </w:tbl>
    <w:p w14:paraId="640906C3" w14:textId="77777777" w:rsidR="00E31B3C" w:rsidRPr="00641462" w:rsidRDefault="00E31B3C" w:rsidP="00641462">
      <w:pPr>
        <w:ind w:right="-569" w:firstLine="709"/>
        <w:jc w:val="both"/>
        <w:rPr>
          <w:b/>
          <w:color w:val="000000" w:themeColor="text1"/>
          <w:szCs w:val="24"/>
        </w:rPr>
      </w:pPr>
    </w:p>
    <w:p w14:paraId="4955598E" w14:textId="77777777" w:rsidR="00E31B3C" w:rsidRPr="00641462" w:rsidRDefault="0032774F" w:rsidP="00641462">
      <w:pPr>
        <w:ind w:right="-569" w:firstLine="709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Март </w:t>
      </w:r>
    </w:p>
    <w:tbl>
      <w:tblPr>
        <w:tblStyle w:val="af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1559"/>
        <w:gridCol w:w="1984"/>
      </w:tblGrid>
      <w:tr w:rsidR="00E31B3C" w:rsidRPr="00B8594E" w14:paraId="3A387026" w14:textId="77777777" w:rsidTr="00B8594E">
        <w:trPr>
          <w:trHeight w:val="1268"/>
        </w:trPr>
        <w:tc>
          <w:tcPr>
            <w:tcW w:w="709" w:type="dxa"/>
            <w:vAlign w:val="center"/>
          </w:tcPr>
          <w:p w14:paraId="6A5979F2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№ занятия</w:t>
            </w:r>
          </w:p>
        </w:tc>
        <w:tc>
          <w:tcPr>
            <w:tcW w:w="2410" w:type="dxa"/>
            <w:vAlign w:val="center"/>
          </w:tcPr>
          <w:p w14:paraId="05A81F32" w14:textId="77777777" w:rsidR="00E31B3C" w:rsidRPr="00B8594E" w:rsidRDefault="002F4FAA" w:rsidP="0030378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артикуляционного аппарата</w:t>
            </w:r>
          </w:p>
        </w:tc>
        <w:tc>
          <w:tcPr>
            <w:tcW w:w="1984" w:type="dxa"/>
            <w:vAlign w:val="center"/>
          </w:tcPr>
          <w:p w14:paraId="1DC17252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мелкой моторики рук</w:t>
            </w:r>
          </w:p>
        </w:tc>
        <w:tc>
          <w:tcPr>
            <w:tcW w:w="2127" w:type="dxa"/>
            <w:vAlign w:val="center"/>
          </w:tcPr>
          <w:p w14:paraId="214B6D43" w14:textId="77777777" w:rsidR="00E31B3C" w:rsidRPr="00B8594E" w:rsidRDefault="002F4FAA" w:rsidP="0030378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фонематического слуха</w:t>
            </w:r>
          </w:p>
        </w:tc>
        <w:tc>
          <w:tcPr>
            <w:tcW w:w="1559" w:type="dxa"/>
            <w:vAlign w:val="center"/>
          </w:tcPr>
          <w:p w14:paraId="65AB6307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дыхания</w:t>
            </w:r>
          </w:p>
        </w:tc>
        <w:tc>
          <w:tcPr>
            <w:tcW w:w="1984" w:type="dxa"/>
            <w:vAlign w:val="center"/>
          </w:tcPr>
          <w:p w14:paraId="7B02EC84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связной речи, обогащение словаря/дид.игры</w:t>
            </w:r>
          </w:p>
        </w:tc>
      </w:tr>
      <w:tr w:rsidR="00E31B3C" w:rsidRPr="00B8594E" w14:paraId="44020238" w14:textId="77777777" w:rsidTr="00B8594E">
        <w:tc>
          <w:tcPr>
            <w:tcW w:w="709" w:type="dxa"/>
          </w:tcPr>
          <w:p w14:paraId="223346B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14:paraId="242D677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«Как язычок играл с друзьями зимой. Артикуляционные  упражнения  «Улыбочка», «Заборчик», «Змейка»  </w:t>
            </w:r>
          </w:p>
        </w:tc>
        <w:tc>
          <w:tcPr>
            <w:tcW w:w="1984" w:type="dxa"/>
          </w:tcPr>
          <w:p w14:paraId="7CE76A3D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«Маша варежку надела».</w:t>
            </w:r>
          </w:p>
        </w:tc>
        <w:tc>
          <w:tcPr>
            <w:tcW w:w="2127" w:type="dxa"/>
          </w:tcPr>
          <w:p w14:paraId="54E3ABD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«Угадай, кто как кричит?»</w:t>
            </w:r>
          </w:p>
        </w:tc>
        <w:tc>
          <w:tcPr>
            <w:tcW w:w="1559" w:type="dxa"/>
          </w:tcPr>
          <w:p w14:paraId="3D43E60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«Шарик»</w:t>
            </w:r>
          </w:p>
        </w:tc>
        <w:tc>
          <w:tcPr>
            <w:tcW w:w="1984" w:type="dxa"/>
          </w:tcPr>
          <w:p w14:paraId="70DC06E9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Повторение стихотворение А. Барто «Игрушки</w:t>
            </w:r>
          </w:p>
        </w:tc>
      </w:tr>
      <w:tr w:rsidR="00E31B3C" w:rsidRPr="00B8594E" w14:paraId="2170A9D4" w14:textId="77777777" w:rsidTr="00B8594E">
        <w:tc>
          <w:tcPr>
            <w:tcW w:w="709" w:type="dxa"/>
          </w:tcPr>
          <w:p w14:paraId="1C1BF5A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2410" w:type="dxa"/>
          </w:tcPr>
          <w:p w14:paraId="77AB392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«Как язычок играл с друзьями зимой. Артикуляционные  упражнения  «Улыбочка», «Заборчик», «Змейка», « Футбол», «кошечка сердитая» </w:t>
            </w:r>
          </w:p>
        </w:tc>
        <w:tc>
          <w:tcPr>
            <w:tcW w:w="1984" w:type="dxa"/>
          </w:tcPr>
          <w:p w14:paraId="7EBC0C7D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«Я зимой кормлю всех птиц».</w:t>
            </w:r>
          </w:p>
        </w:tc>
        <w:tc>
          <w:tcPr>
            <w:tcW w:w="2127" w:type="dxa"/>
          </w:tcPr>
          <w:p w14:paraId="0F3825B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«Подскажи словечко».</w:t>
            </w:r>
          </w:p>
        </w:tc>
        <w:tc>
          <w:tcPr>
            <w:tcW w:w="1559" w:type="dxa"/>
          </w:tcPr>
          <w:p w14:paraId="780B1B7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«Ветерок»</w:t>
            </w:r>
          </w:p>
        </w:tc>
        <w:tc>
          <w:tcPr>
            <w:tcW w:w="1984" w:type="dxa"/>
          </w:tcPr>
          <w:p w14:paraId="5D29A37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Д /игра «Что бывает зимой» </w:t>
            </w:r>
          </w:p>
        </w:tc>
      </w:tr>
      <w:tr w:rsidR="00E31B3C" w:rsidRPr="00B8594E" w14:paraId="23985C14" w14:textId="77777777" w:rsidTr="00B8594E">
        <w:tc>
          <w:tcPr>
            <w:tcW w:w="709" w:type="dxa"/>
          </w:tcPr>
          <w:p w14:paraId="7A2FFA30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2410" w:type="dxa"/>
          </w:tcPr>
          <w:p w14:paraId="1D9DEAE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Проговаривание скороговорок </w:t>
            </w:r>
          </w:p>
        </w:tc>
        <w:tc>
          <w:tcPr>
            <w:tcW w:w="1984" w:type="dxa"/>
          </w:tcPr>
          <w:p w14:paraId="4E49E700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Самомассаж ручек и ушек.</w:t>
            </w:r>
          </w:p>
        </w:tc>
        <w:tc>
          <w:tcPr>
            <w:tcW w:w="2127" w:type="dxa"/>
          </w:tcPr>
          <w:p w14:paraId="042FDC9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«Звуки заблудились».</w:t>
            </w:r>
          </w:p>
        </w:tc>
        <w:tc>
          <w:tcPr>
            <w:tcW w:w="1559" w:type="dxa"/>
          </w:tcPr>
          <w:p w14:paraId="3B2E74C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«Задуем свечу».</w:t>
            </w:r>
          </w:p>
        </w:tc>
        <w:tc>
          <w:tcPr>
            <w:tcW w:w="1984" w:type="dxa"/>
          </w:tcPr>
          <w:p w14:paraId="0042F40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Д/игра «Узнай мебель по описанию»</w:t>
            </w:r>
          </w:p>
        </w:tc>
      </w:tr>
      <w:tr w:rsidR="00E31B3C" w:rsidRPr="00B8594E" w14:paraId="54028114" w14:textId="77777777" w:rsidTr="00B8594E">
        <w:tc>
          <w:tcPr>
            <w:tcW w:w="709" w:type="dxa"/>
          </w:tcPr>
          <w:p w14:paraId="2711333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2410" w:type="dxa"/>
          </w:tcPr>
          <w:p w14:paraId="59E5FBC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Артикуляционная гимнастика + пальчиковая гимнастика «Стенка, стенка»</w:t>
            </w:r>
          </w:p>
        </w:tc>
        <w:tc>
          <w:tcPr>
            <w:tcW w:w="1984" w:type="dxa"/>
          </w:tcPr>
          <w:p w14:paraId="66F8C95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Повторение упр. «Животные зимой» «Капуста», «Замок»</w:t>
            </w:r>
          </w:p>
        </w:tc>
        <w:tc>
          <w:tcPr>
            <w:tcW w:w="2127" w:type="dxa"/>
          </w:tcPr>
          <w:p w14:paraId="715237A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«Где позвонили?»</w:t>
            </w:r>
          </w:p>
        </w:tc>
        <w:tc>
          <w:tcPr>
            <w:tcW w:w="1559" w:type="dxa"/>
          </w:tcPr>
          <w:p w14:paraId="7A2EAC7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«Надуем шарики»</w:t>
            </w:r>
          </w:p>
        </w:tc>
        <w:tc>
          <w:tcPr>
            <w:tcW w:w="1984" w:type="dxa"/>
          </w:tcPr>
          <w:p w14:paraId="6B9BD33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Закрепить название посуды в Д/игре «Найди и назови» </w:t>
            </w:r>
          </w:p>
        </w:tc>
      </w:tr>
    </w:tbl>
    <w:p w14:paraId="7F1EBA99" w14:textId="77777777" w:rsidR="00E31B3C" w:rsidRPr="00641462" w:rsidRDefault="00E31B3C" w:rsidP="00641462">
      <w:pPr>
        <w:ind w:right="-569" w:firstLine="709"/>
        <w:jc w:val="both"/>
        <w:rPr>
          <w:b/>
          <w:color w:val="000000" w:themeColor="text1"/>
          <w:szCs w:val="24"/>
        </w:rPr>
      </w:pPr>
    </w:p>
    <w:p w14:paraId="58E973B8" w14:textId="77777777" w:rsidR="00E31B3C" w:rsidRPr="00641462" w:rsidRDefault="0032774F" w:rsidP="00641462">
      <w:pPr>
        <w:ind w:right="-569" w:firstLine="709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Апрель </w:t>
      </w:r>
    </w:p>
    <w:tbl>
      <w:tblPr>
        <w:tblStyle w:val="af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1559"/>
        <w:gridCol w:w="1984"/>
      </w:tblGrid>
      <w:tr w:rsidR="00E31B3C" w:rsidRPr="00B8594E" w14:paraId="0DA0BFCA" w14:textId="77777777" w:rsidTr="00B8594E">
        <w:trPr>
          <w:trHeight w:val="1268"/>
        </w:trPr>
        <w:tc>
          <w:tcPr>
            <w:tcW w:w="709" w:type="dxa"/>
            <w:vAlign w:val="center"/>
          </w:tcPr>
          <w:p w14:paraId="0F0948AA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№ занятия</w:t>
            </w:r>
          </w:p>
        </w:tc>
        <w:tc>
          <w:tcPr>
            <w:tcW w:w="2410" w:type="dxa"/>
            <w:vAlign w:val="center"/>
          </w:tcPr>
          <w:p w14:paraId="72356E08" w14:textId="77777777" w:rsidR="00E31B3C" w:rsidRPr="00B8594E" w:rsidRDefault="002F4FAA" w:rsidP="0030378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артикуляционного аппарата</w:t>
            </w:r>
          </w:p>
        </w:tc>
        <w:tc>
          <w:tcPr>
            <w:tcW w:w="1984" w:type="dxa"/>
            <w:vAlign w:val="center"/>
          </w:tcPr>
          <w:p w14:paraId="06CB25AA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мелкой моторики рук</w:t>
            </w:r>
          </w:p>
        </w:tc>
        <w:tc>
          <w:tcPr>
            <w:tcW w:w="2127" w:type="dxa"/>
            <w:vAlign w:val="center"/>
          </w:tcPr>
          <w:p w14:paraId="3A70AEDE" w14:textId="77777777" w:rsidR="00E31B3C" w:rsidRPr="00B8594E" w:rsidRDefault="002F4FAA" w:rsidP="0030378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фонематического слуха</w:t>
            </w:r>
          </w:p>
        </w:tc>
        <w:tc>
          <w:tcPr>
            <w:tcW w:w="1559" w:type="dxa"/>
            <w:vAlign w:val="center"/>
          </w:tcPr>
          <w:p w14:paraId="0FF158C3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дыхания</w:t>
            </w:r>
          </w:p>
        </w:tc>
        <w:tc>
          <w:tcPr>
            <w:tcW w:w="1984" w:type="dxa"/>
            <w:vAlign w:val="center"/>
          </w:tcPr>
          <w:p w14:paraId="38E6E9B6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связной речи, обогащение словаря/дид.игры</w:t>
            </w:r>
          </w:p>
        </w:tc>
      </w:tr>
      <w:tr w:rsidR="00E31B3C" w:rsidRPr="00B8594E" w14:paraId="112E54D0" w14:textId="77777777" w:rsidTr="00B8594E">
        <w:tc>
          <w:tcPr>
            <w:tcW w:w="709" w:type="dxa"/>
          </w:tcPr>
          <w:p w14:paraId="6AEA6599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14:paraId="3D4887C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«Как язычок делал уборку в квартире» Артикуляционные упражнения  «Часики», «Качели», «Окошко», «Трубочка», «Лопаточка» </w:t>
            </w:r>
          </w:p>
        </w:tc>
        <w:tc>
          <w:tcPr>
            <w:tcW w:w="1984" w:type="dxa"/>
          </w:tcPr>
          <w:p w14:paraId="228DDE6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«Кулак, ладонь, ребро» (медленно, затем быстрее)</w:t>
            </w:r>
          </w:p>
        </w:tc>
        <w:tc>
          <w:tcPr>
            <w:tcW w:w="2127" w:type="dxa"/>
          </w:tcPr>
          <w:p w14:paraId="3799A14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Упражнение  «Закончи предложение» </w:t>
            </w:r>
          </w:p>
        </w:tc>
        <w:tc>
          <w:tcPr>
            <w:tcW w:w="1559" w:type="dxa"/>
          </w:tcPr>
          <w:p w14:paraId="1BCC2F4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«Сдуй ватный шарик»</w:t>
            </w:r>
          </w:p>
        </w:tc>
        <w:tc>
          <w:tcPr>
            <w:tcW w:w="1984" w:type="dxa"/>
          </w:tcPr>
          <w:p w14:paraId="033E898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Д/игра «Узнай предмет по описанию» - (посуда).</w:t>
            </w:r>
          </w:p>
        </w:tc>
      </w:tr>
      <w:tr w:rsidR="00E31B3C" w:rsidRPr="00B8594E" w14:paraId="70E75FCA" w14:textId="77777777" w:rsidTr="00B8594E">
        <w:tc>
          <w:tcPr>
            <w:tcW w:w="709" w:type="dxa"/>
          </w:tcPr>
          <w:p w14:paraId="39786A7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2410" w:type="dxa"/>
          </w:tcPr>
          <w:p w14:paraId="5B98F28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Сказка «Как язычок делал уборку в квартире» Арт. упр. «Часики», «Качели», «Окошко», «Трубочка», «Лопаточка»</w:t>
            </w:r>
          </w:p>
        </w:tc>
        <w:tc>
          <w:tcPr>
            <w:tcW w:w="1984" w:type="dxa"/>
          </w:tcPr>
          <w:p w14:paraId="159C1D3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«Мой мизинчик» - заучивание, повторение др. упр. со стихами.</w:t>
            </w:r>
          </w:p>
        </w:tc>
        <w:tc>
          <w:tcPr>
            <w:tcW w:w="2127" w:type="dxa"/>
          </w:tcPr>
          <w:p w14:paraId="2118FB4E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Упражнение  «Кукушка и дудочка» </w:t>
            </w:r>
          </w:p>
        </w:tc>
        <w:tc>
          <w:tcPr>
            <w:tcW w:w="1559" w:type="dxa"/>
          </w:tcPr>
          <w:p w14:paraId="566DA7A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«Надуем мяч»</w:t>
            </w:r>
          </w:p>
        </w:tc>
        <w:tc>
          <w:tcPr>
            <w:tcW w:w="1984" w:type="dxa"/>
          </w:tcPr>
          <w:p w14:paraId="47C5234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Д/ игра  «Что в мешочке» </w:t>
            </w:r>
          </w:p>
        </w:tc>
      </w:tr>
      <w:tr w:rsidR="00E31B3C" w:rsidRPr="00B8594E" w14:paraId="33D7ED96" w14:textId="77777777" w:rsidTr="00B8594E">
        <w:tc>
          <w:tcPr>
            <w:tcW w:w="709" w:type="dxa"/>
          </w:tcPr>
          <w:p w14:paraId="7752B20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2410" w:type="dxa"/>
          </w:tcPr>
          <w:p w14:paraId="3A84BB3E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Комплекс арт. гимнастики для губ и </w:t>
            </w:r>
            <w:r w:rsidRPr="00B8594E">
              <w:rPr>
                <w:sz w:val="20"/>
                <w:szCs w:val="24"/>
              </w:rPr>
              <w:lastRenderedPageBreak/>
              <w:t>челюстей. Гимнастика мягкого нёба.</w:t>
            </w:r>
          </w:p>
        </w:tc>
        <w:tc>
          <w:tcPr>
            <w:tcW w:w="1984" w:type="dxa"/>
          </w:tcPr>
          <w:p w14:paraId="1110076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lastRenderedPageBreak/>
              <w:t xml:space="preserve">Комплекс пальчиковой </w:t>
            </w:r>
            <w:r w:rsidRPr="00B8594E">
              <w:rPr>
                <w:color w:val="000000" w:themeColor="text1"/>
                <w:sz w:val="20"/>
                <w:szCs w:val="24"/>
              </w:rPr>
              <w:lastRenderedPageBreak/>
              <w:t>гимнастики «</w:t>
            </w:r>
          </w:p>
        </w:tc>
        <w:tc>
          <w:tcPr>
            <w:tcW w:w="2127" w:type="dxa"/>
          </w:tcPr>
          <w:p w14:paraId="2EF7BD2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lastRenderedPageBreak/>
              <w:t xml:space="preserve">Упражнение  «Слово заблудилось» </w:t>
            </w:r>
          </w:p>
        </w:tc>
        <w:tc>
          <w:tcPr>
            <w:tcW w:w="1559" w:type="dxa"/>
          </w:tcPr>
          <w:p w14:paraId="71203B62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«Часики»</w:t>
            </w:r>
          </w:p>
        </w:tc>
        <w:tc>
          <w:tcPr>
            <w:tcW w:w="1984" w:type="dxa"/>
          </w:tcPr>
          <w:p w14:paraId="7C9323F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Подбери нужное слово </w:t>
            </w:r>
          </w:p>
        </w:tc>
      </w:tr>
      <w:tr w:rsidR="00E31B3C" w:rsidRPr="00B8594E" w14:paraId="298D5E6D" w14:textId="77777777" w:rsidTr="00B8594E">
        <w:tc>
          <w:tcPr>
            <w:tcW w:w="709" w:type="dxa"/>
          </w:tcPr>
          <w:p w14:paraId="7DC25D2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2410" w:type="dxa"/>
          </w:tcPr>
          <w:p w14:paraId="247C437D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Проговаривание скороговорок </w:t>
            </w:r>
          </w:p>
        </w:tc>
        <w:tc>
          <w:tcPr>
            <w:tcW w:w="1984" w:type="dxa"/>
          </w:tcPr>
          <w:p w14:paraId="4E35CD6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Упр. «Грачи» - заучивание, повторение «Мой мизинчик»</w:t>
            </w:r>
          </w:p>
        </w:tc>
        <w:tc>
          <w:tcPr>
            <w:tcW w:w="2127" w:type="dxa"/>
          </w:tcPr>
          <w:p w14:paraId="0114DA3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Игры с заданиями на звукоподражание</w:t>
            </w:r>
          </w:p>
        </w:tc>
        <w:tc>
          <w:tcPr>
            <w:tcW w:w="1559" w:type="dxa"/>
          </w:tcPr>
          <w:p w14:paraId="1803E02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 xml:space="preserve">Упражнение «Цветок» </w:t>
            </w:r>
          </w:p>
        </w:tc>
        <w:tc>
          <w:tcPr>
            <w:tcW w:w="1984" w:type="dxa"/>
          </w:tcPr>
          <w:p w14:paraId="67BBC54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Д/игра  «Угадай и изобрази» </w:t>
            </w:r>
          </w:p>
        </w:tc>
      </w:tr>
    </w:tbl>
    <w:p w14:paraId="2F6C3AFD" w14:textId="77777777" w:rsidR="00A02EFD" w:rsidRDefault="00A02EFD" w:rsidP="00641462">
      <w:pPr>
        <w:ind w:right="-569" w:firstLine="709"/>
        <w:jc w:val="both"/>
        <w:rPr>
          <w:b/>
          <w:color w:val="000000" w:themeColor="text1"/>
          <w:szCs w:val="24"/>
        </w:rPr>
      </w:pPr>
    </w:p>
    <w:p w14:paraId="661FC902" w14:textId="77777777" w:rsidR="00E31B3C" w:rsidRPr="00641462" w:rsidRDefault="0032774F" w:rsidP="00641462">
      <w:pPr>
        <w:ind w:right="-569" w:firstLine="709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Май </w:t>
      </w:r>
    </w:p>
    <w:tbl>
      <w:tblPr>
        <w:tblStyle w:val="af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1559"/>
        <w:gridCol w:w="1984"/>
      </w:tblGrid>
      <w:tr w:rsidR="00E31B3C" w:rsidRPr="00B8594E" w14:paraId="5BBB0419" w14:textId="77777777" w:rsidTr="00B8594E">
        <w:trPr>
          <w:trHeight w:val="1268"/>
        </w:trPr>
        <w:tc>
          <w:tcPr>
            <w:tcW w:w="709" w:type="dxa"/>
            <w:vAlign w:val="center"/>
          </w:tcPr>
          <w:p w14:paraId="6C6F4E68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№ занятия</w:t>
            </w:r>
          </w:p>
        </w:tc>
        <w:tc>
          <w:tcPr>
            <w:tcW w:w="2410" w:type="dxa"/>
            <w:vAlign w:val="center"/>
          </w:tcPr>
          <w:p w14:paraId="051FCF37" w14:textId="77777777" w:rsidR="00E31B3C" w:rsidRPr="00B8594E" w:rsidRDefault="002F4FAA" w:rsidP="0030378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артикуляционного аппарата</w:t>
            </w:r>
          </w:p>
        </w:tc>
        <w:tc>
          <w:tcPr>
            <w:tcW w:w="1984" w:type="dxa"/>
            <w:vAlign w:val="center"/>
          </w:tcPr>
          <w:p w14:paraId="305D25F5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мелкой моторики рук</w:t>
            </w:r>
          </w:p>
        </w:tc>
        <w:tc>
          <w:tcPr>
            <w:tcW w:w="2127" w:type="dxa"/>
            <w:vAlign w:val="center"/>
          </w:tcPr>
          <w:p w14:paraId="0085EB98" w14:textId="77777777" w:rsidR="00E31B3C" w:rsidRPr="00B8594E" w:rsidRDefault="002F4FAA" w:rsidP="0030378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фонематического слуха</w:t>
            </w:r>
          </w:p>
        </w:tc>
        <w:tc>
          <w:tcPr>
            <w:tcW w:w="1559" w:type="dxa"/>
            <w:vAlign w:val="center"/>
          </w:tcPr>
          <w:p w14:paraId="2CABD38D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дыхания</w:t>
            </w:r>
          </w:p>
        </w:tc>
        <w:tc>
          <w:tcPr>
            <w:tcW w:w="1984" w:type="dxa"/>
            <w:vAlign w:val="center"/>
          </w:tcPr>
          <w:p w14:paraId="56DF9DF1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связной речи, обогащение словаря/дид.игры</w:t>
            </w:r>
          </w:p>
        </w:tc>
      </w:tr>
      <w:tr w:rsidR="00E31B3C" w:rsidRPr="00B8594E" w14:paraId="4C786161" w14:textId="77777777" w:rsidTr="00B8594E">
        <w:tc>
          <w:tcPr>
            <w:tcW w:w="709" w:type="dxa"/>
          </w:tcPr>
          <w:p w14:paraId="309917A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14:paraId="7C2C98E9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«Как язычок нашел друга» Арт. упр. «Кошечка сердитая», «Варенье», «Часики», «Воздушный шар», «Индюшонок», «Улыбочка» </w:t>
            </w:r>
          </w:p>
        </w:tc>
        <w:tc>
          <w:tcPr>
            <w:tcW w:w="1984" w:type="dxa"/>
          </w:tcPr>
          <w:p w14:paraId="55F31489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Самомассаж ручек «Наши ручки непростые»</w:t>
            </w:r>
          </w:p>
        </w:tc>
        <w:tc>
          <w:tcPr>
            <w:tcW w:w="2127" w:type="dxa"/>
          </w:tcPr>
          <w:p w14:paraId="6967A93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«Спой разные песенки» (ла-ла-ла, ля-ляля</w:t>
            </w:r>
          </w:p>
        </w:tc>
        <w:tc>
          <w:tcPr>
            <w:tcW w:w="1559" w:type="dxa"/>
          </w:tcPr>
          <w:p w14:paraId="48D31D2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«Подуй на листок».</w:t>
            </w:r>
          </w:p>
        </w:tc>
        <w:tc>
          <w:tcPr>
            <w:tcW w:w="1984" w:type="dxa"/>
          </w:tcPr>
          <w:p w14:paraId="66119B1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Д /игра  «</w:t>
            </w:r>
            <w:r w:rsidRPr="00B8594E">
              <w:rPr>
                <w:color w:val="000000" w:themeColor="text1"/>
                <w:sz w:val="20"/>
                <w:szCs w:val="24"/>
                <w:highlight w:val="white"/>
              </w:rPr>
              <w:t> Мишутке-несмышленыше»</w:t>
            </w:r>
          </w:p>
        </w:tc>
      </w:tr>
      <w:tr w:rsidR="00E31B3C" w:rsidRPr="00B8594E" w14:paraId="48E493F4" w14:textId="77777777" w:rsidTr="00B8594E">
        <w:tc>
          <w:tcPr>
            <w:tcW w:w="709" w:type="dxa"/>
          </w:tcPr>
          <w:p w14:paraId="413CA8C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2410" w:type="dxa"/>
          </w:tcPr>
          <w:p w14:paraId="4F2361E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«Как язычок нашел друга» Арт. упр. «Кошечка сердитая», «Варенье», «Часики», «Воздушный шар», «Индюшонок», «Улыбочка» </w:t>
            </w:r>
          </w:p>
        </w:tc>
        <w:tc>
          <w:tcPr>
            <w:tcW w:w="1984" w:type="dxa"/>
          </w:tcPr>
          <w:p w14:paraId="1B70FBE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Комплекс пальчиковых гимнастик «Апельсин», «Рыбки», «Замок» </w:t>
            </w:r>
          </w:p>
        </w:tc>
        <w:tc>
          <w:tcPr>
            <w:tcW w:w="2127" w:type="dxa"/>
          </w:tcPr>
          <w:p w14:paraId="587C538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Д/игра, </w:t>
            </w:r>
          </w:p>
          <w:p w14:paraId="349CA1D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«Тренировка», </w:t>
            </w:r>
          </w:p>
          <w:p w14:paraId="77F928A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различение </w:t>
            </w:r>
          </w:p>
          <w:p w14:paraId="2C99FC1E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звукоподражаний.</w:t>
            </w:r>
          </w:p>
        </w:tc>
        <w:tc>
          <w:tcPr>
            <w:tcW w:w="1559" w:type="dxa"/>
          </w:tcPr>
          <w:p w14:paraId="2A69D63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Упражнение  </w:t>
            </w:r>
          </w:p>
          <w:p w14:paraId="394B516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«Насосы»</w:t>
            </w:r>
          </w:p>
        </w:tc>
        <w:tc>
          <w:tcPr>
            <w:tcW w:w="1984" w:type="dxa"/>
          </w:tcPr>
          <w:p w14:paraId="197F6F7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Д/ игра «Как сказать правильно» </w:t>
            </w:r>
          </w:p>
        </w:tc>
      </w:tr>
      <w:tr w:rsidR="00E31B3C" w:rsidRPr="00B8594E" w14:paraId="4E066C12" w14:textId="77777777" w:rsidTr="00B8594E">
        <w:tc>
          <w:tcPr>
            <w:tcW w:w="709" w:type="dxa"/>
          </w:tcPr>
          <w:p w14:paraId="040CE26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2410" w:type="dxa"/>
          </w:tcPr>
          <w:p w14:paraId="7D56D020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«Как язычок варил грибной суп» Арт. упр. «Часики», «Качели», «Почистим зубки», «Лошадка», «окошко» </w:t>
            </w:r>
          </w:p>
        </w:tc>
        <w:tc>
          <w:tcPr>
            <w:tcW w:w="1984" w:type="dxa"/>
          </w:tcPr>
          <w:p w14:paraId="067B50BE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Пальчиковая гимнастика «Рыбки», «Строим дом», «Мой мизинчик» </w:t>
            </w:r>
          </w:p>
        </w:tc>
        <w:tc>
          <w:tcPr>
            <w:tcW w:w="2127" w:type="dxa"/>
          </w:tcPr>
          <w:p w14:paraId="43D538E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«Где позвонили?»</w:t>
            </w:r>
          </w:p>
        </w:tc>
        <w:tc>
          <w:tcPr>
            <w:tcW w:w="1559" w:type="dxa"/>
          </w:tcPr>
          <w:p w14:paraId="65F4D26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Упражнение </w:t>
            </w:r>
          </w:p>
          <w:p w14:paraId="7C37B29E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«Подуй  на </w:t>
            </w:r>
          </w:p>
          <w:p w14:paraId="7FCC605D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шарик»</w:t>
            </w:r>
          </w:p>
        </w:tc>
        <w:tc>
          <w:tcPr>
            <w:tcW w:w="1984" w:type="dxa"/>
          </w:tcPr>
          <w:p w14:paraId="5E99D17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Д/игра «Угадай, чего не стало?»</w:t>
            </w:r>
          </w:p>
        </w:tc>
      </w:tr>
      <w:tr w:rsidR="00E31B3C" w:rsidRPr="00B8594E" w14:paraId="1A6E0C3A" w14:textId="77777777" w:rsidTr="00B8594E">
        <w:tc>
          <w:tcPr>
            <w:tcW w:w="709" w:type="dxa"/>
          </w:tcPr>
          <w:p w14:paraId="676CC93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2410" w:type="dxa"/>
          </w:tcPr>
          <w:p w14:paraId="536FA17D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«Как язычок варил грибной суп» Арт. упр. «Часики», «Качели», «Почистим зубки», «Лошадка», «окошко» </w:t>
            </w:r>
          </w:p>
        </w:tc>
        <w:tc>
          <w:tcPr>
            <w:tcW w:w="1984" w:type="dxa"/>
          </w:tcPr>
          <w:p w14:paraId="7C930AD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Комплекс пальчиковых гимнастик « Петушок», «Уточка», Гусь» </w:t>
            </w:r>
          </w:p>
        </w:tc>
        <w:tc>
          <w:tcPr>
            <w:tcW w:w="2127" w:type="dxa"/>
          </w:tcPr>
          <w:p w14:paraId="30135FB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Упражнение  «Часы», различение звукоподражаний.</w:t>
            </w:r>
          </w:p>
        </w:tc>
        <w:tc>
          <w:tcPr>
            <w:tcW w:w="1559" w:type="dxa"/>
          </w:tcPr>
          <w:p w14:paraId="724C2E0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Упражнение </w:t>
            </w:r>
          </w:p>
          <w:p w14:paraId="6F8E72A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«Подуй  на </w:t>
            </w:r>
          </w:p>
          <w:p w14:paraId="46D1157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одуванчик»</w:t>
            </w:r>
          </w:p>
        </w:tc>
        <w:tc>
          <w:tcPr>
            <w:tcW w:w="1984" w:type="dxa"/>
          </w:tcPr>
          <w:p w14:paraId="5E310A89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sz w:val="20"/>
                <w:szCs w:val="24"/>
              </w:rPr>
              <w:t>Д /игра «Один - много»</w:t>
            </w:r>
          </w:p>
        </w:tc>
      </w:tr>
    </w:tbl>
    <w:p w14:paraId="0AD7DA7A" w14:textId="77777777" w:rsidR="00E31B3C" w:rsidRPr="00641462" w:rsidRDefault="0032774F" w:rsidP="00641462">
      <w:pPr>
        <w:ind w:right="-569" w:firstLine="709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Июнь </w:t>
      </w:r>
    </w:p>
    <w:tbl>
      <w:tblPr>
        <w:tblStyle w:val="af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984"/>
        <w:gridCol w:w="2127"/>
        <w:gridCol w:w="1559"/>
        <w:gridCol w:w="1984"/>
      </w:tblGrid>
      <w:tr w:rsidR="00E31B3C" w:rsidRPr="00B8594E" w14:paraId="773DE448" w14:textId="77777777" w:rsidTr="00B8594E">
        <w:trPr>
          <w:trHeight w:val="1268"/>
        </w:trPr>
        <w:tc>
          <w:tcPr>
            <w:tcW w:w="709" w:type="dxa"/>
            <w:vAlign w:val="center"/>
          </w:tcPr>
          <w:p w14:paraId="15E51FCA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№ занятия</w:t>
            </w:r>
          </w:p>
        </w:tc>
        <w:tc>
          <w:tcPr>
            <w:tcW w:w="2410" w:type="dxa"/>
            <w:vAlign w:val="center"/>
          </w:tcPr>
          <w:p w14:paraId="120134F8" w14:textId="77777777" w:rsidR="00E31B3C" w:rsidRPr="00B8594E" w:rsidRDefault="002F4FAA" w:rsidP="00303786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артикуляционного аппарата</w:t>
            </w:r>
          </w:p>
        </w:tc>
        <w:tc>
          <w:tcPr>
            <w:tcW w:w="1984" w:type="dxa"/>
            <w:vAlign w:val="center"/>
          </w:tcPr>
          <w:p w14:paraId="5359C47E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мелкой моторики рук</w:t>
            </w:r>
          </w:p>
        </w:tc>
        <w:tc>
          <w:tcPr>
            <w:tcW w:w="2127" w:type="dxa"/>
            <w:vAlign w:val="center"/>
          </w:tcPr>
          <w:p w14:paraId="35D3EAAB" w14:textId="77777777" w:rsidR="00E31B3C" w:rsidRPr="00B8594E" w:rsidRDefault="00B8594E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Развитие фонемати</w:t>
            </w:r>
            <w:r w:rsidR="002F4FAA" w:rsidRPr="00B8594E">
              <w:rPr>
                <w:b/>
                <w:sz w:val="20"/>
                <w:szCs w:val="24"/>
              </w:rPr>
              <w:t>ческого слуха</w:t>
            </w:r>
          </w:p>
        </w:tc>
        <w:tc>
          <w:tcPr>
            <w:tcW w:w="1559" w:type="dxa"/>
            <w:vAlign w:val="center"/>
          </w:tcPr>
          <w:p w14:paraId="1DDE743F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дыхания</w:t>
            </w:r>
          </w:p>
        </w:tc>
        <w:tc>
          <w:tcPr>
            <w:tcW w:w="1984" w:type="dxa"/>
            <w:vAlign w:val="center"/>
          </w:tcPr>
          <w:p w14:paraId="7A1E4B5B" w14:textId="77777777" w:rsidR="00E31B3C" w:rsidRPr="00B8594E" w:rsidRDefault="002F4FAA" w:rsidP="00B8594E">
            <w:pPr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8594E">
              <w:rPr>
                <w:b/>
                <w:sz w:val="20"/>
                <w:szCs w:val="24"/>
              </w:rPr>
              <w:t>Развитие связной речи, обогащение словаря/дид.игры</w:t>
            </w:r>
          </w:p>
        </w:tc>
      </w:tr>
      <w:tr w:rsidR="00E31B3C" w:rsidRPr="00B8594E" w14:paraId="320A9629" w14:textId="77777777" w:rsidTr="00B8594E">
        <w:tc>
          <w:tcPr>
            <w:tcW w:w="709" w:type="dxa"/>
          </w:tcPr>
          <w:p w14:paraId="1C6B92AC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1 </w:t>
            </w:r>
          </w:p>
        </w:tc>
        <w:tc>
          <w:tcPr>
            <w:tcW w:w="2410" w:type="dxa"/>
          </w:tcPr>
          <w:p w14:paraId="65E6955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«Как язычок катался на велосипеде» Арт. упр. «Варенье», «Качели», «Лопаточка», «Окошко», «Чашечка», «Хоботок» </w:t>
            </w:r>
          </w:p>
        </w:tc>
        <w:tc>
          <w:tcPr>
            <w:tcW w:w="1984" w:type="dxa"/>
          </w:tcPr>
          <w:p w14:paraId="59FC2809" w14:textId="77777777" w:rsidR="00E31B3C" w:rsidRPr="00B8594E" w:rsidRDefault="00B8594E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Повторение </w:t>
            </w:r>
            <w:r w:rsidR="002F4FAA" w:rsidRPr="00B8594E">
              <w:rPr>
                <w:color w:val="000000" w:themeColor="text1"/>
                <w:sz w:val="20"/>
                <w:szCs w:val="24"/>
              </w:rPr>
              <w:t xml:space="preserve">упражнения </w:t>
            </w:r>
          </w:p>
          <w:p w14:paraId="3998BDA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«Кулачки-ладошки», </w:t>
            </w:r>
          </w:p>
          <w:p w14:paraId="33B0AE73" w14:textId="77777777" w:rsidR="00E31B3C" w:rsidRPr="00B8594E" w:rsidRDefault="00B8594E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«Ты </w:t>
            </w:r>
            <w:r w:rsidR="002F4FAA" w:rsidRPr="00B8594E">
              <w:rPr>
                <w:color w:val="000000" w:themeColor="text1"/>
                <w:sz w:val="20"/>
                <w:szCs w:val="24"/>
              </w:rPr>
              <w:t>кто?»</w:t>
            </w:r>
          </w:p>
        </w:tc>
        <w:tc>
          <w:tcPr>
            <w:tcW w:w="2127" w:type="dxa"/>
          </w:tcPr>
          <w:p w14:paraId="1C21322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Упр.  «  На  лесной </w:t>
            </w:r>
          </w:p>
          <w:p w14:paraId="408D6A0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полянке» (жуки и </w:t>
            </w:r>
          </w:p>
          <w:p w14:paraId="0C29EF1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змеи, комарики)</w:t>
            </w:r>
          </w:p>
        </w:tc>
        <w:tc>
          <w:tcPr>
            <w:tcW w:w="1559" w:type="dxa"/>
          </w:tcPr>
          <w:p w14:paraId="3FC6A0BF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Упр. </w:t>
            </w:r>
          </w:p>
          <w:p w14:paraId="4211933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«Насосы»</w:t>
            </w:r>
          </w:p>
        </w:tc>
        <w:tc>
          <w:tcPr>
            <w:tcW w:w="1984" w:type="dxa"/>
          </w:tcPr>
          <w:p w14:paraId="374A221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Д/ игра ««Как сказать правильно»</w:t>
            </w:r>
          </w:p>
        </w:tc>
      </w:tr>
      <w:tr w:rsidR="00E31B3C" w:rsidRPr="00B8594E" w14:paraId="6820D3B9" w14:textId="77777777" w:rsidTr="00B8594E">
        <w:tc>
          <w:tcPr>
            <w:tcW w:w="709" w:type="dxa"/>
          </w:tcPr>
          <w:p w14:paraId="5B2F798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2410" w:type="dxa"/>
          </w:tcPr>
          <w:p w14:paraId="47556F8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Сказка «Как язычок катался на велосипеде» Арт. упр. «Варенье», «Качели», «Лопаточка», «Окошко», «Чашечка», «Хоботок»</w:t>
            </w:r>
          </w:p>
        </w:tc>
        <w:tc>
          <w:tcPr>
            <w:tcW w:w="1984" w:type="dxa"/>
          </w:tcPr>
          <w:p w14:paraId="33A47F30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Упр.  «Как </w:t>
            </w:r>
          </w:p>
          <w:p w14:paraId="48B0128E" w14:textId="77777777" w:rsidR="00E31B3C" w:rsidRPr="00B8594E" w:rsidRDefault="00B8594E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живешь?» </w:t>
            </w:r>
            <w:r w:rsidR="002F4FAA" w:rsidRPr="00B8594E">
              <w:rPr>
                <w:color w:val="000000" w:themeColor="text1"/>
                <w:sz w:val="20"/>
                <w:szCs w:val="24"/>
              </w:rPr>
              <w:t xml:space="preserve">-разучивание, </w:t>
            </w:r>
          </w:p>
          <w:p w14:paraId="25C49B5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повторение </w:t>
            </w:r>
          </w:p>
          <w:p w14:paraId="0287421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«По грибы».</w:t>
            </w:r>
          </w:p>
        </w:tc>
        <w:tc>
          <w:tcPr>
            <w:tcW w:w="2127" w:type="dxa"/>
          </w:tcPr>
          <w:p w14:paraId="19FEAFF7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Упр. «Угадай, что </w:t>
            </w:r>
          </w:p>
          <w:p w14:paraId="5AB16123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звучит?»  (музык. </w:t>
            </w:r>
          </w:p>
          <w:p w14:paraId="61E8545A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игрушки)</w:t>
            </w:r>
          </w:p>
        </w:tc>
        <w:tc>
          <w:tcPr>
            <w:tcW w:w="1559" w:type="dxa"/>
          </w:tcPr>
          <w:p w14:paraId="28F8FC5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Упр.  «Сдуй </w:t>
            </w:r>
          </w:p>
          <w:p w14:paraId="72F4F11D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бабочку».</w:t>
            </w:r>
          </w:p>
        </w:tc>
        <w:tc>
          <w:tcPr>
            <w:tcW w:w="1984" w:type="dxa"/>
          </w:tcPr>
          <w:p w14:paraId="39D2D42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Д/ игра «Подскажи словечко» </w:t>
            </w:r>
          </w:p>
        </w:tc>
      </w:tr>
      <w:tr w:rsidR="00E31B3C" w:rsidRPr="00B8594E" w14:paraId="55DE634D" w14:textId="77777777" w:rsidTr="00B8594E">
        <w:tc>
          <w:tcPr>
            <w:tcW w:w="709" w:type="dxa"/>
          </w:tcPr>
          <w:p w14:paraId="4E6742F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2410" w:type="dxa"/>
          </w:tcPr>
          <w:p w14:paraId="6A80C0A4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Сказка «Как язычок отдыхал в деревне» Арт. упр. «Окошко», «Трубочки», «Часики», «Змейка» </w:t>
            </w:r>
          </w:p>
        </w:tc>
        <w:tc>
          <w:tcPr>
            <w:tcW w:w="1984" w:type="dxa"/>
          </w:tcPr>
          <w:p w14:paraId="686B354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Комплекс пальчиковых гимнастик «На лужайке по утру», «Цветок» </w:t>
            </w:r>
          </w:p>
        </w:tc>
        <w:tc>
          <w:tcPr>
            <w:tcW w:w="2127" w:type="dxa"/>
          </w:tcPr>
          <w:p w14:paraId="73E805F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Упр.  «Большие  и </w:t>
            </w:r>
          </w:p>
          <w:p w14:paraId="2739A368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маленькие </w:t>
            </w:r>
          </w:p>
          <w:p w14:paraId="693E9C2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барабаны»</w:t>
            </w:r>
          </w:p>
        </w:tc>
        <w:tc>
          <w:tcPr>
            <w:tcW w:w="1559" w:type="dxa"/>
          </w:tcPr>
          <w:p w14:paraId="21F8858B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Упр. </w:t>
            </w:r>
          </w:p>
          <w:p w14:paraId="5627DA05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 xml:space="preserve">«Подуй  на </w:t>
            </w:r>
          </w:p>
          <w:p w14:paraId="51E3D851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шарик»</w:t>
            </w:r>
          </w:p>
        </w:tc>
        <w:tc>
          <w:tcPr>
            <w:tcW w:w="1984" w:type="dxa"/>
          </w:tcPr>
          <w:p w14:paraId="2CEE87D9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Д/игра « Как сказать правильно»</w:t>
            </w:r>
          </w:p>
        </w:tc>
      </w:tr>
      <w:tr w:rsidR="00E31B3C" w:rsidRPr="00B8594E" w14:paraId="56810AB9" w14:textId="77777777" w:rsidTr="00B8594E">
        <w:tc>
          <w:tcPr>
            <w:tcW w:w="709" w:type="dxa"/>
          </w:tcPr>
          <w:p w14:paraId="4F946826" w14:textId="77777777" w:rsidR="00E31B3C" w:rsidRPr="00B8594E" w:rsidRDefault="002F4FAA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 w:rsidRPr="00B8594E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0064" w:type="dxa"/>
            <w:gridSpan w:val="5"/>
          </w:tcPr>
          <w:p w14:paraId="0B6C5838" w14:textId="77777777" w:rsidR="00E31B3C" w:rsidRPr="00B8594E" w:rsidRDefault="00B8594E" w:rsidP="00B8594E">
            <w:pPr>
              <w:jc w:val="bot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Заключительное занятие </w:t>
            </w:r>
            <w:r w:rsidR="002F4FAA" w:rsidRPr="00B8594E">
              <w:rPr>
                <w:color w:val="000000" w:themeColor="text1"/>
                <w:sz w:val="20"/>
                <w:szCs w:val="24"/>
              </w:rPr>
              <w:t xml:space="preserve">«Сюрприз от Смешариков» </w:t>
            </w:r>
          </w:p>
        </w:tc>
      </w:tr>
    </w:tbl>
    <w:p w14:paraId="2F8545C2" w14:textId="77777777" w:rsidR="002A576F" w:rsidRPr="005E5ADA" w:rsidRDefault="002A576F" w:rsidP="002A576F">
      <w:pPr>
        <w:tabs>
          <w:tab w:val="left" w:pos="9214"/>
        </w:tabs>
        <w:jc w:val="center"/>
        <w:textAlignment w:val="baseline"/>
        <w:rPr>
          <w:b/>
          <w:bCs/>
          <w:kern w:val="24"/>
          <w:szCs w:val="24"/>
        </w:rPr>
      </w:pPr>
      <w:r w:rsidRPr="005E5ADA">
        <w:rPr>
          <w:b/>
          <w:bCs/>
          <w:kern w:val="24"/>
          <w:szCs w:val="24"/>
        </w:rPr>
        <w:lastRenderedPageBreak/>
        <w:t>Календарный учебный график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1200"/>
        <w:gridCol w:w="1134"/>
        <w:gridCol w:w="1701"/>
        <w:gridCol w:w="1438"/>
        <w:gridCol w:w="708"/>
        <w:gridCol w:w="1560"/>
        <w:gridCol w:w="1410"/>
        <w:gridCol w:w="1262"/>
      </w:tblGrid>
      <w:tr w:rsidR="002A576F" w:rsidRPr="005E5ADA" w14:paraId="15477EF2" w14:textId="77777777" w:rsidTr="00D3007C">
        <w:tc>
          <w:tcPr>
            <w:tcW w:w="502" w:type="dxa"/>
            <w:shd w:val="clear" w:color="auto" w:fill="auto"/>
          </w:tcPr>
          <w:p w14:paraId="26D1E232" w14:textId="77777777" w:rsidR="002A576F" w:rsidRPr="005E5ADA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20"/>
              </w:rPr>
            </w:pPr>
            <w:r w:rsidRPr="005E5ADA">
              <w:rPr>
                <w:bCs/>
                <w:kern w:val="24"/>
                <w:sz w:val="20"/>
              </w:rPr>
              <w:t>№</w:t>
            </w:r>
          </w:p>
        </w:tc>
        <w:tc>
          <w:tcPr>
            <w:tcW w:w="1200" w:type="dxa"/>
            <w:shd w:val="clear" w:color="auto" w:fill="auto"/>
          </w:tcPr>
          <w:p w14:paraId="5CDF4CEA" w14:textId="77777777" w:rsidR="002A576F" w:rsidRPr="005E5ADA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20"/>
              </w:rPr>
            </w:pPr>
            <w:r w:rsidRPr="005E5ADA">
              <w:rPr>
                <w:bCs/>
                <w:kern w:val="24"/>
                <w:sz w:val="20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14:paraId="7D96820C" w14:textId="77777777" w:rsidR="002A576F" w:rsidRPr="005E5ADA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20"/>
              </w:rPr>
            </w:pPr>
            <w:r w:rsidRPr="005E5ADA">
              <w:rPr>
                <w:bCs/>
                <w:kern w:val="24"/>
                <w:sz w:val="20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12080CC9" w14:textId="77777777" w:rsidR="002A576F" w:rsidRPr="005E5ADA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20"/>
              </w:rPr>
            </w:pPr>
            <w:r w:rsidRPr="005E5ADA">
              <w:rPr>
                <w:bCs/>
                <w:kern w:val="24"/>
                <w:sz w:val="20"/>
              </w:rPr>
              <w:t>Время проведения занятия</w:t>
            </w:r>
            <w:r w:rsidRPr="005E5ADA">
              <w:rPr>
                <w:bCs/>
                <w:kern w:val="24"/>
                <w:sz w:val="20"/>
                <w:vertAlign w:val="superscript"/>
              </w:rPr>
              <w:footnoteReference w:id="1"/>
            </w:r>
          </w:p>
        </w:tc>
        <w:tc>
          <w:tcPr>
            <w:tcW w:w="1438" w:type="dxa"/>
            <w:shd w:val="clear" w:color="auto" w:fill="auto"/>
          </w:tcPr>
          <w:p w14:paraId="59DF2966" w14:textId="77777777" w:rsidR="002A576F" w:rsidRPr="005E5ADA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20"/>
              </w:rPr>
            </w:pPr>
            <w:r w:rsidRPr="005E5ADA">
              <w:rPr>
                <w:bCs/>
                <w:kern w:val="24"/>
                <w:sz w:val="20"/>
              </w:rPr>
              <w:t>Форма занятия</w:t>
            </w:r>
          </w:p>
        </w:tc>
        <w:tc>
          <w:tcPr>
            <w:tcW w:w="708" w:type="dxa"/>
            <w:shd w:val="clear" w:color="auto" w:fill="auto"/>
          </w:tcPr>
          <w:p w14:paraId="6144189A" w14:textId="77777777" w:rsidR="002A576F" w:rsidRPr="005E5ADA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20"/>
              </w:rPr>
            </w:pPr>
            <w:r w:rsidRPr="005E5ADA">
              <w:rPr>
                <w:bCs/>
                <w:kern w:val="24"/>
                <w:sz w:val="20"/>
              </w:rPr>
              <w:t>К-во часов</w:t>
            </w:r>
            <w:r w:rsidRPr="005E5ADA">
              <w:rPr>
                <w:bCs/>
                <w:kern w:val="24"/>
                <w:sz w:val="20"/>
                <w:vertAlign w:val="superscript"/>
              </w:rPr>
              <w:footnoteReference w:id="2"/>
            </w:r>
          </w:p>
        </w:tc>
        <w:tc>
          <w:tcPr>
            <w:tcW w:w="1560" w:type="dxa"/>
            <w:shd w:val="clear" w:color="auto" w:fill="auto"/>
          </w:tcPr>
          <w:p w14:paraId="0C70B107" w14:textId="77777777" w:rsidR="002A576F" w:rsidRPr="005E5ADA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20"/>
              </w:rPr>
            </w:pPr>
            <w:r w:rsidRPr="005E5ADA">
              <w:rPr>
                <w:bCs/>
                <w:kern w:val="24"/>
                <w:sz w:val="20"/>
              </w:rPr>
              <w:t>Тема занятия</w:t>
            </w:r>
          </w:p>
        </w:tc>
        <w:tc>
          <w:tcPr>
            <w:tcW w:w="1410" w:type="dxa"/>
            <w:shd w:val="clear" w:color="auto" w:fill="auto"/>
          </w:tcPr>
          <w:p w14:paraId="5A440E4B" w14:textId="77777777" w:rsidR="002A576F" w:rsidRPr="005E5ADA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20"/>
              </w:rPr>
            </w:pPr>
            <w:r w:rsidRPr="005E5ADA">
              <w:rPr>
                <w:bCs/>
                <w:kern w:val="24"/>
                <w:sz w:val="20"/>
              </w:rPr>
              <w:t>Место проведения</w:t>
            </w:r>
          </w:p>
        </w:tc>
        <w:tc>
          <w:tcPr>
            <w:tcW w:w="1262" w:type="dxa"/>
            <w:shd w:val="clear" w:color="auto" w:fill="auto"/>
          </w:tcPr>
          <w:p w14:paraId="7FE52849" w14:textId="77777777" w:rsidR="002A576F" w:rsidRPr="005E5ADA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20"/>
              </w:rPr>
            </w:pPr>
            <w:r w:rsidRPr="005E5ADA">
              <w:rPr>
                <w:bCs/>
                <w:kern w:val="24"/>
                <w:sz w:val="20"/>
              </w:rPr>
              <w:t>Форма контроля</w:t>
            </w:r>
          </w:p>
        </w:tc>
      </w:tr>
      <w:tr w:rsidR="002A576F" w:rsidRPr="00C81D17" w14:paraId="5D2981C8" w14:textId="77777777" w:rsidTr="00D3007C">
        <w:tc>
          <w:tcPr>
            <w:tcW w:w="502" w:type="dxa"/>
            <w:shd w:val="clear" w:color="auto" w:fill="auto"/>
          </w:tcPr>
          <w:p w14:paraId="72DDB84B" w14:textId="77777777" w:rsidR="002A576F" w:rsidRPr="00C81D17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18"/>
              </w:rPr>
            </w:pPr>
            <w:r w:rsidRPr="00C81D17">
              <w:rPr>
                <w:bCs/>
                <w:kern w:val="24"/>
                <w:sz w:val="1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3EF3FFCB" w14:textId="77777777" w:rsidR="002A576F" w:rsidRPr="00C81D17" w:rsidRDefault="00A02EFD" w:rsidP="0071361B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18"/>
              </w:rPr>
            </w:pPr>
            <w:r>
              <w:rPr>
                <w:bCs/>
                <w:kern w:val="24"/>
                <w:sz w:val="18"/>
              </w:rPr>
              <w:t>Сентя</w:t>
            </w:r>
            <w:r w:rsidR="002A576F" w:rsidRPr="00C81D17">
              <w:rPr>
                <w:bCs/>
                <w:kern w:val="24"/>
                <w:sz w:val="18"/>
              </w:rPr>
              <w:t>брь 202</w:t>
            </w:r>
            <w:r w:rsidR="0071361B">
              <w:rPr>
                <w:bCs/>
                <w:kern w:val="24"/>
                <w:sz w:val="18"/>
              </w:rPr>
              <w:t>4</w:t>
            </w:r>
            <w:r w:rsidR="002A576F" w:rsidRPr="00C81D17">
              <w:rPr>
                <w:bCs/>
                <w:kern w:val="24"/>
                <w:sz w:val="18"/>
              </w:rPr>
              <w:t>-июнь 202</w:t>
            </w:r>
            <w:r w:rsidR="0071361B">
              <w:rPr>
                <w:bCs/>
                <w:kern w:val="24"/>
                <w:sz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1A8F3FA" w14:textId="77777777" w:rsidR="002A576F" w:rsidRPr="00C81D17" w:rsidRDefault="00A02EFD" w:rsidP="0071361B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18"/>
              </w:rPr>
            </w:pPr>
            <w:r>
              <w:rPr>
                <w:bCs/>
                <w:kern w:val="24"/>
                <w:sz w:val="18"/>
              </w:rPr>
              <w:t>01</w:t>
            </w:r>
            <w:r w:rsidR="002A576F">
              <w:rPr>
                <w:bCs/>
                <w:kern w:val="24"/>
                <w:sz w:val="18"/>
              </w:rPr>
              <w:t>.</w:t>
            </w:r>
            <w:r>
              <w:rPr>
                <w:bCs/>
                <w:kern w:val="24"/>
                <w:sz w:val="18"/>
              </w:rPr>
              <w:t>09</w:t>
            </w:r>
            <w:r w:rsidR="002A576F" w:rsidRPr="00C81D17">
              <w:rPr>
                <w:bCs/>
                <w:kern w:val="24"/>
                <w:sz w:val="18"/>
              </w:rPr>
              <w:t>.2</w:t>
            </w:r>
            <w:r w:rsidR="0071361B">
              <w:rPr>
                <w:bCs/>
                <w:kern w:val="24"/>
                <w:sz w:val="18"/>
              </w:rPr>
              <w:t>4</w:t>
            </w:r>
            <w:r w:rsidR="002A576F" w:rsidRPr="00C81D17">
              <w:rPr>
                <w:bCs/>
                <w:kern w:val="24"/>
                <w:sz w:val="18"/>
              </w:rPr>
              <w:t>-30.06.2</w:t>
            </w:r>
            <w:r w:rsidR="0071361B">
              <w:rPr>
                <w:bCs/>
                <w:kern w:val="24"/>
                <w:sz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9A48082" w14:textId="77777777" w:rsidR="002A576F" w:rsidRPr="00C81D17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18"/>
              </w:rPr>
            </w:pPr>
            <w:r>
              <w:rPr>
                <w:bCs/>
                <w:kern w:val="24"/>
                <w:sz w:val="18"/>
              </w:rPr>
              <w:t>16.00-16.10</w:t>
            </w:r>
            <w:r w:rsidRPr="00C81D17">
              <w:rPr>
                <w:bCs/>
                <w:kern w:val="24"/>
                <w:sz w:val="18"/>
              </w:rPr>
              <w:t xml:space="preserve"> (вторник)</w:t>
            </w:r>
          </w:p>
        </w:tc>
        <w:tc>
          <w:tcPr>
            <w:tcW w:w="1438" w:type="dxa"/>
            <w:shd w:val="clear" w:color="auto" w:fill="auto"/>
          </w:tcPr>
          <w:p w14:paraId="76E2C806" w14:textId="77777777" w:rsidR="002A576F" w:rsidRPr="00C81D17" w:rsidRDefault="00E16D02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18"/>
              </w:rPr>
            </w:pPr>
            <w:r>
              <w:rPr>
                <w:bCs/>
                <w:kern w:val="24"/>
                <w:sz w:val="18"/>
              </w:rPr>
              <w:t>Групповое занятие</w:t>
            </w:r>
          </w:p>
        </w:tc>
        <w:tc>
          <w:tcPr>
            <w:tcW w:w="708" w:type="dxa"/>
            <w:shd w:val="clear" w:color="auto" w:fill="auto"/>
          </w:tcPr>
          <w:p w14:paraId="75209559" w14:textId="77777777" w:rsidR="002A576F" w:rsidRPr="00C81D17" w:rsidRDefault="00A02EFD" w:rsidP="00D3007C">
            <w:pPr>
              <w:tabs>
                <w:tab w:val="left" w:pos="5175"/>
              </w:tabs>
              <w:jc w:val="center"/>
              <w:rPr>
                <w:rFonts w:eastAsia="Calibri"/>
                <w:color w:val="auto"/>
                <w:sz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lang w:eastAsia="en-US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14:paraId="7E0E6B3E" w14:textId="77777777" w:rsidR="002A576F" w:rsidRPr="00C81D17" w:rsidRDefault="002A576F" w:rsidP="00D3007C">
            <w:pPr>
              <w:tabs>
                <w:tab w:val="left" w:pos="5175"/>
              </w:tabs>
              <w:jc w:val="center"/>
              <w:rPr>
                <w:rFonts w:eastAsia="Calibri"/>
                <w:color w:val="auto"/>
                <w:sz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lang w:eastAsia="en-US"/>
              </w:rPr>
              <w:t>Тема 1</w:t>
            </w:r>
          </w:p>
        </w:tc>
        <w:tc>
          <w:tcPr>
            <w:tcW w:w="1410" w:type="dxa"/>
            <w:shd w:val="clear" w:color="auto" w:fill="auto"/>
          </w:tcPr>
          <w:p w14:paraId="0A3529BB" w14:textId="77777777" w:rsidR="002A576F" w:rsidRPr="00C81D17" w:rsidRDefault="002A576F" w:rsidP="00D3007C">
            <w:pPr>
              <w:tabs>
                <w:tab w:val="left" w:pos="9214"/>
              </w:tabs>
              <w:jc w:val="center"/>
              <w:textAlignment w:val="baseline"/>
              <w:rPr>
                <w:bCs/>
                <w:kern w:val="24"/>
                <w:sz w:val="18"/>
              </w:rPr>
            </w:pPr>
            <w:r w:rsidRPr="00C81D17">
              <w:rPr>
                <w:bCs/>
                <w:kern w:val="24"/>
                <w:sz w:val="18"/>
              </w:rPr>
              <w:t>кабинет доп. услуг</w:t>
            </w:r>
          </w:p>
        </w:tc>
        <w:tc>
          <w:tcPr>
            <w:tcW w:w="1262" w:type="dxa"/>
            <w:shd w:val="clear" w:color="auto" w:fill="auto"/>
          </w:tcPr>
          <w:p w14:paraId="348E9651" w14:textId="77777777" w:rsidR="002A576F" w:rsidRPr="00C81D17" w:rsidRDefault="002A576F" w:rsidP="00D3007C">
            <w:pPr>
              <w:tabs>
                <w:tab w:val="left" w:pos="5175"/>
              </w:tabs>
              <w:jc w:val="center"/>
              <w:rPr>
                <w:rFonts w:eastAsia="Calibri"/>
                <w:color w:val="auto"/>
                <w:sz w:val="18"/>
                <w:lang w:eastAsia="en-US"/>
              </w:rPr>
            </w:pPr>
            <w:r w:rsidRPr="00C81D17">
              <w:rPr>
                <w:rFonts w:eastAsia="Calibri"/>
                <w:color w:val="auto"/>
                <w:sz w:val="18"/>
                <w:lang w:eastAsia="en-US"/>
              </w:rPr>
              <w:t>Анализ процесса и результата деятельности</w:t>
            </w:r>
          </w:p>
        </w:tc>
      </w:tr>
    </w:tbl>
    <w:p w14:paraId="1C64C620" w14:textId="77777777" w:rsidR="008E392A" w:rsidRDefault="008E392A" w:rsidP="00641462">
      <w:pPr>
        <w:ind w:right="-569" w:firstLine="709"/>
        <w:jc w:val="both"/>
        <w:rPr>
          <w:szCs w:val="24"/>
        </w:rPr>
      </w:pPr>
    </w:p>
    <w:p w14:paraId="611185C0" w14:textId="77777777" w:rsidR="007B18CB" w:rsidRPr="007B18CB" w:rsidRDefault="007B18CB" w:rsidP="00A02EFD">
      <w:pPr>
        <w:tabs>
          <w:tab w:val="left" w:pos="9214"/>
        </w:tabs>
        <w:ind w:right="-569"/>
        <w:jc w:val="center"/>
        <w:textAlignment w:val="baseline"/>
        <w:rPr>
          <w:b/>
          <w:bCs/>
          <w:kern w:val="24"/>
          <w:szCs w:val="24"/>
        </w:rPr>
      </w:pPr>
      <w:r w:rsidRPr="007B18CB">
        <w:rPr>
          <w:b/>
          <w:bCs/>
          <w:kern w:val="24"/>
          <w:szCs w:val="24"/>
        </w:rPr>
        <w:t>Методическое обеспечение Программы</w:t>
      </w:r>
    </w:p>
    <w:p w14:paraId="78450591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>Основной формой работы является занятие. Занятие состоит из трех частей: подготовительной, основной, заключительной.</w:t>
      </w:r>
    </w:p>
    <w:p w14:paraId="0AF37E52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b/>
          <w:color w:val="auto"/>
          <w:szCs w:val="24"/>
        </w:rPr>
        <w:t>Вводная часть</w:t>
      </w:r>
      <w:r w:rsidRPr="007B18CB">
        <w:rPr>
          <w:color w:val="auto"/>
          <w:szCs w:val="24"/>
        </w:rPr>
        <w:t xml:space="preserve"> составляет 1-2 минут. Она включает в себя различные виды упражнений, подготавливающие организм к основной двигательной и речевой нагрузке. Это различные виды движений: ходьба, прыжки, приседания, с сопровождением движениями рук. На данном этапе проводится также речь с движением.</w:t>
      </w:r>
    </w:p>
    <w:p w14:paraId="3A41BFF8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b/>
          <w:color w:val="auto"/>
          <w:szCs w:val="24"/>
        </w:rPr>
        <w:t>Основная часть</w:t>
      </w:r>
      <w:r w:rsidRPr="007B18CB">
        <w:rPr>
          <w:color w:val="auto"/>
          <w:szCs w:val="24"/>
        </w:rPr>
        <w:t xml:space="preserve"> длится </w:t>
      </w:r>
      <w:r>
        <w:rPr>
          <w:color w:val="auto"/>
          <w:szCs w:val="24"/>
        </w:rPr>
        <w:t>7-8</w:t>
      </w:r>
      <w:r w:rsidRPr="007B18CB">
        <w:rPr>
          <w:color w:val="auto"/>
          <w:szCs w:val="24"/>
        </w:rPr>
        <w:t xml:space="preserve"> минут и включает в себя 3-4 вида упражнений на усмотрение педагога. Сюда могут входить упражнения на развитие зрительной, двигательной, слуховой или слухоречевой памяти и внимания; музыкально-двигательные и музыкально-ритмические упражнения с предметами и без предметов; упражнения, развивающие координацию речи и движения с музыкальным сопровождением и без него; упражнения на развитие продолжительного речевого выдоха и силы звучания голоса, пение песен, распевок.</w:t>
      </w:r>
    </w:p>
    <w:p w14:paraId="076E5F12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 xml:space="preserve">На </w:t>
      </w:r>
      <w:r w:rsidRPr="007B18CB">
        <w:rPr>
          <w:b/>
          <w:color w:val="auto"/>
          <w:szCs w:val="24"/>
        </w:rPr>
        <w:t>заключительную часть</w:t>
      </w:r>
      <w:r w:rsidRPr="007B18CB">
        <w:rPr>
          <w:color w:val="auto"/>
          <w:szCs w:val="24"/>
        </w:rPr>
        <w:t xml:space="preserve"> занятия отводится 1-2 минуты. В нее входят игры на развитие мимических и пантомимических движений у детей, подвижные игры, игры-драматизации с речевым сопровождением, музыкальные игры-драматизации.</w:t>
      </w:r>
    </w:p>
    <w:p w14:paraId="3041DE14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b/>
          <w:color w:val="auto"/>
          <w:szCs w:val="24"/>
        </w:rPr>
      </w:pPr>
      <w:r w:rsidRPr="007B18CB">
        <w:rPr>
          <w:b/>
          <w:color w:val="auto"/>
          <w:szCs w:val="24"/>
        </w:rPr>
        <w:t>Особенности обучения</w:t>
      </w:r>
    </w:p>
    <w:p w14:paraId="69F16301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 xml:space="preserve">1) Занятия с детьми </w:t>
      </w:r>
      <w:r w:rsidR="0032774F">
        <w:rPr>
          <w:color w:val="auto"/>
          <w:szCs w:val="24"/>
        </w:rPr>
        <w:t>раннего</w:t>
      </w:r>
      <w:r w:rsidRPr="007B18CB">
        <w:rPr>
          <w:color w:val="auto"/>
          <w:szCs w:val="24"/>
        </w:rPr>
        <w:t xml:space="preserve"> возраста основаны на подражании взрослому, его движениям, действиям и словам, а не на объяснении, беседе, внушении. Отсутствие у дошкольников раннего возраста развитой активной речи не позволяет строить занятия на основе объяснения материала, рассказа, ответов на вопросы и т.д. С ребенком раннего возраста пока сложно договориться при помощи речи, поэтому педагог должен взять на себя активную роль в игре и вести ребенка за собой. Происходит это в играх, основанных на подражании. Именно в таких играх ребенок учится получать важную информацию от другого человека, усваивает речь, учится общаться и договариваться. Кроме этого, в таких играх ребенок получает возможность проявить активность, а логопед может наглядно видеть, как действует ребенок, как он повторяет слова, усвоил он материал, или нет.</w:t>
      </w:r>
    </w:p>
    <w:p w14:paraId="6C7010FA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>2) Элементы обучения необходимо вводить в ходе организации специальных игр. Внимание ребенка 2-3 лет непроизвольно. Продуктивно заниматься он может только тогда, когда ему по-настоящему интересно. Кроме этого, активизация речи детей требует наглядности и должна быть тесно связана с практической ситуацией. Всего этого можно добиться в игре. Также следует учитывать психологические и физиологические особенности детей раннего возраста – длительность занятия не должна превышать 10 минут, необходима смена видов деятельности на занятии. Поэтому в одном занятии используются несколько разных игр, каждая из которых длится всего несколько минут, играть можно на ковре, а не только за столом.</w:t>
      </w:r>
    </w:p>
    <w:p w14:paraId="22482B14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 xml:space="preserve">3) Необходимо многократное повторение словесного материала. Дети </w:t>
      </w:r>
      <w:r w:rsidR="004F4E1B">
        <w:rPr>
          <w:color w:val="auto"/>
          <w:szCs w:val="24"/>
        </w:rPr>
        <w:t>раннего</w:t>
      </w:r>
      <w:r w:rsidRPr="007B18CB">
        <w:rPr>
          <w:color w:val="auto"/>
          <w:szCs w:val="24"/>
        </w:rPr>
        <w:t xml:space="preserve"> возраста любят повторять одни и те же слова и действия. Это объясняется механизмом обучения: чтобы навык закрепился, необходимо большое количество повторений, и чем сложнее навык, тем больше времени и повторений потребуется. Поэтому надо дать дошкольникам возможность усвоить новые слова Дошкольники раннего возраста более комфортно чувствуют себя в знакомой ситуации, действуют более уверенно в ходе знакомых любимых игр.</w:t>
      </w:r>
    </w:p>
    <w:p w14:paraId="45A9533D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lastRenderedPageBreak/>
        <w:t>4) На занятиях соблюдаются основные педагогические принципы: последовательность, постепенное усложнение и повторяемость материала.</w:t>
      </w:r>
    </w:p>
    <w:p w14:paraId="0BEB351D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b/>
          <w:color w:val="auto"/>
          <w:szCs w:val="24"/>
        </w:rPr>
      </w:pPr>
      <w:r w:rsidRPr="007B18CB">
        <w:rPr>
          <w:b/>
          <w:color w:val="auto"/>
          <w:szCs w:val="24"/>
        </w:rPr>
        <w:t>Занятие по Программе включают следующие приемы работы и виды упражнений:</w:t>
      </w:r>
    </w:p>
    <w:p w14:paraId="596146DE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>1) Артикуляционные упражнения, так как четкая артикуляция – основа хорошей дикции. Они подготавливают артикуляционный аппарат ребенка к постановке звуков. Четкие ощущения от органов артикуляционного аппарата – основа для овладения чистым звукопроизношением.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14:paraId="03E8885F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>2) Дыхательная гимнастика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На занятиях используются упражнения для выработки продолжительного речевого выдоха, тренировки согласованной работы дыхательной, голосовой и артикуляционной систем.</w:t>
      </w:r>
    </w:p>
    <w:p w14:paraId="0AC45033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>3) Упражнения на развитие внимания и памяти 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14:paraId="28456409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>4) Упражнения на звукоподражание 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14:paraId="091B66E5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>5) Пальчиковые игры.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пропеваются, или музыка звучит фоном.</w:t>
      </w:r>
    </w:p>
    <w:p w14:paraId="7B470673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>6) Динамические упражнения на регуляцию мышечного тонуса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14:paraId="6ECF70DF" w14:textId="77777777" w:rsidR="007B18CB" w:rsidRPr="007B18CB" w:rsidRDefault="007B18CB" w:rsidP="00A02EFD">
      <w:pPr>
        <w:tabs>
          <w:tab w:val="left" w:pos="9214"/>
        </w:tabs>
        <w:ind w:right="-569" w:firstLine="540"/>
        <w:jc w:val="both"/>
        <w:textAlignment w:val="baseline"/>
        <w:rPr>
          <w:color w:val="auto"/>
          <w:szCs w:val="24"/>
        </w:rPr>
      </w:pPr>
      <w:r w:rsidRPr="007B18CB">
        <w:rPr>
          <w:color w:val="auto"/>
          <w:szCs w:val="24"/>
        </w:rPr>
        <w:t>7) Подвижные игры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приучают детей выполнять правила игры.</w:t>
      </w:r>
    </w:p>
    <w:p w14:paraId="272A0809" w14:textId="77777777" w:rsidR="00E31B3C" w:rsidRPr="00641462" w:rsidRDefault="002F4FAA" w:rsidP="00A02EFD">
      <w:pPr>
        <w:ind w:right="-569" w:firstLine="709"/>
        <w:jc w:val="both"/>
        <w:rPr>
          <w:szCs w:val="24"/>
        </w:rPr>
      </w:pPr>
      <w:r w:rsidRPr="00641462">
        <w:rPr>
          <w:szCs w:val="24"/>
        </w:rPr>
        <w:t>Занятие строится в форме единой сюжетной линии. Вовлечение детей в сюжет становится для них эмоционально значимым, позволяет раскрыть их личностные качества, преодолеть речевой негативизм, воспитывает чувство взаимопомощи.</w:t>
      </w:r>
    </w:p>
    <w:p w14:paraId="1282FFD6" w14:textId="77777777" w:rsidR="00E31B3C" w:rsidRPr="00641462" w:rsidRDefault="002F4FAA" w:rsidP="00A02EFD">
      <w:pPr>
        <w:ind w:right="-569" w:firstLine="709"/>
        <w:jc w:val="both"/>
        <w:rPr>
          <w:szCs w:val="24"/>
        </w:rPr>
      </w:pPr>
      <w:r w:rsidRPr="00641462">
        <w:rPr>
          <w:szCs w:val="24"/>
        </w:rPr>
        <w:t>Частая смена и, соответственно, новизна заданий увеличивают концентрацию внимания, снижают утомляемость малышей; дозированность заданий способствует прочности усвоения материала.</w:t>
      </w:r>
    </w:p>
    <w:p w14:paraId="469D81EB" w14:textId="77777777" w:rsidR="0032774F" w:rsidRDefault="0032774F" w:rsidP="00A02EFD">
      <w:pPr>
        <w:tabs>
          <w:tab w:val="left" w:pos="9214"/>
        </w:tabs>
        <w:ind w:right="-569"/>
        <w:jc w:val="center"/>
        <w:textAlignment w:val="baseline"/>
        <w:rPr>
          <w:b/>
          <w:bCs/>
          <w:kern w:val="24"/>
          <w:szCs w:val="24"/>
        </w:rPr>
      </w:pPr>
    </w:p>
    <w:p w14:paraId="238DF1A9" w14:textId="77777777" w:rsidR="00E31B3C" w:rsidRPr="00641462" w:rsidRDefault="0032774F" w:rsidP="00A02EFD">
      <w:pPr>
        <w:tabs>
          <w:tab w:val="left" w:pos="9214"/>
        </w:tabs>
        <w:ind w:right="-569"/>
        <w:jc w:val="center"/>
        <w:textAlignment w:val="baseline"/>
        <w:rPr>
          <w:b/>
          <w:szCs w:val="24"/>
          <w:u w:val="single"/>
        </w:rPr>
      </w:pPr>
      <w:r w:rsidRPr="0032774F">
        <w:rPr>
          <w:b/>
          <w:bCs/>
          <w:kern w:val="24"/>
          <w:szCs w:val="24"/>
        </w:rPr>
        <w:t>Материально-техническое оснащение Программы</w:t>
      </w:r>
    </w:p>
    <w:p w14:paraId="177C9958" w14:textId="77777777" w:rsidR="00E31B3C" w:rsidRPr="00641462" w:rsidRDefault="008E392A" w:rsidP="00A02EFD">
      <w:pPr>
        <w:ind w:right="-569" w:firstLine="709"/>
        <w:jc w:val="both"/>
        <w:rPr>
          <w:szCs w:val="24"/>
        </w:rPr>
      </w:pPr>
      <w:r>
        <w:rPr>
          <w:szCs w:val="24"/>
        </w:rPr>
        <w:t>Для реализации программы развивающая предметно-</w:t>
      </w:r>
      <w:r w:rsidR="002F4FAA" w:rsidRPr="00641462">
        <w:rPr>
          <w:szCs w:val="24"/>
        </w:rPr>
        <w:t xml:space="preserve">пространственная среда </w:t>
      </w:r>
      <w:r>
        <w:rPr>
          <w:szCs w:val="24"/>
        </w:rPr>
        <w:t xml:space="preserve">в группе должна быть оснащена: </w:t>
      </w:r>
      <w:r w:rsidR="002F4FAA" w:rsidRPr="00641462">
        <w:rPr>
          <w:szCs w:val="24"/>
        </w:rPr>
        <w:t>дидактическим столом, центром «Песок - вода», игровыми двигательными модулями, уголком изобразительной деятельности, зоной активности, игровой «Живой комнатой», книжным уголком, элементами некоторых видов театра, сенсорно – речевой центр.</w:t>
      </w:r>
    </w:p>
    <w:p w14:paraId="22137A3F" w14:textId="77777777" w:rsidR="00E31B3C" w:rsidRPr="00641462" w:rsidRDefault="002F4FAA" w:rsidP="00A02EFD">
      <w:pPr>
        <w:ind w:right="-569" w:firstLine="709"/>
        <w:jc w:val="both"/>
        <w:rPr>
          <w:szCs w:val="24"/>
        </w:rPr>
      </w:pPr>
      <w:r w:rsidRPr="00641462">
        <w:rPr>
          <w:szCs w:val="24"/>
        </w:rPr>
        <w:t>Необходимые методические материалы:</w:t>
      </w:r>
    </w:p>
    <w:p w14:paraId="60457BFB" w14:textId="77777777" w:rsidR="00E31B3C" w:rsidRPr="00641462" w:rsidRDefault="002F4FAA" w:rsidP="00A02EFD">
      <w:pPr>
        <w:tabs>
          <w:tab w:val="left" w:pos="2500"/>
        </w:tabs>
        <w:ind w:right="-569" w:firstLine="709"/>
        <w:jc w:val="both"/>
        <w:rPr>
          <w:szCs w:val="24"/>
        </w:rPr>
      </w:pPr>
      <w:r w:rsidRPr="00641462">
        <w:rPr>
          <w:szCs w:val="24"/>
        </w:rPr>
        <w:t>1. Предметные и сюжетные картинки по лексическим темам.</w:t>
      </w:r>
    </w:p>
    <w:p w14:paraId="64B235C1" w14:textId="77777777" w:rsidR="00E31B3C" w:rsidRPr="00641462" w:rsidRDefault="002F4FAA" w:rsidP="00A02EFD">
      <w:pPr>
        <w:tabs>
          <w:tab w:val="left" w:pos="2500"/>
        </w:tabs>
        <w:ind w:right="-569" w:firstLine="709"/>
        <w:jc w:val="both"/>
        <w:rPr>
          <w:szCs w:val="24"/>
        </w:rPr>
      </w:pPr>
      <w:r w:rsidRPr="00641462">
        <w:rPr>
          <w:szCs w:val="24"/>
        </w:rPr>
        <w:t>2. Дидактические игры, лото для развития грамматического строя речи («Один много», «Назови ласково» и др.)</w:t>
      </w:r>
    </w:p>
    <w:p w14:paraId="23C52AB2" w14:textId="77777777" w:rsidR="00E31B3C" w:rsidRPr="00641462" w:rsidRDefault="002F4FAA" w:rsidP="00A02EFD">
      <w:pPr>
        <w:tabs>
          <w:tab w:val="left" w:pos="2500"/>
        </w:tabs>
        <w:ind w:right="-569" w:firstLine="709"/>
        <w:jc w:val="both"/>
        <w:rPr>
          <w:szCs w:val="24"/>
        </w:rPr>
      </w:pPr>
      <w:r w:rsidRPr="00641462">
        <w:rPr>
          <w:szCs w:val="24"/>
        </w:rPr>
        <w:t>3. Плоскостные и силуэтные фигурки животных, птиц и др.</w:t>
      </w:r>
    </w:p>
    <w:p w14:paraId="5E03B29F" w14:textId="77777777" w:rsidR="00E31B3C" w:rsidRPr="00641462" w:rsidRDefault="002F4FAA" w:rsidP="00A02EFD">
      <w:pPr>
        <w:tabs>
          <w:tab w:val="left" w:pos="2500"/>
        </w:tabs>
        <w:ind w:right="-569" w:firstLine="709"/>
        <w:jc w:val="both"/>
        <w:rPr>
          <w:i/>
          <w:color w:val="FF0000"/>
          <w:szCs w:val="24"/>
        </w:rPr>
      </w:pPr>
      <w:r w:rsidRPr="00641462">
        <w:rPr>
          <w:szCs w:val="24"/>
        </w:rPr>
        <w:t xml:space="preserve">4. Пособия на поддувание. </w:t>
      </w:r>
      <w:r w:rsidRPr="00641462">
        <w:rPr>
          <w:i/>
          <w:color w:val="FF0000"/>
          <w:szCs w:val="24"/>
        </w:rPr>
        <w:t xml:space="preserve"> </w:t>
      </w:r>
    </w:p>
    <w:p w14:paraId="4EE8744C" w14:textId="77777777" w:rsidR="00E31B3C" w:rsidRPr="00641462" w:rsidRDefault="002F4FAA" w:rsidP="00A02EFD">
      <w:pPr>
        <w:tabs>
          <w:tab w:val="left" w:pos="2500"/>
        </w:tabs>
        <w:ind w:right="-569" w:firstLine="709"/>
        <w:jc w:val="both"/>
        <w:rPr>
          <w:szCs w:val="24"/>
        </w:rPr>
      </w:pPr>
      <w:r w:rsidRPr="00641462">
        <w:rPr>
          <w:szCs w:val="24"/>
        </w:rPr>
        <w:t>5. Пособия для проведения артикуляционной гимнастики.</w:t>
      </w:r>
    </w:p>
    <w:p w14:paraId="46C26F16" w14:textId="77777777" w:rsidR="00E31B3C" w:rsidRPr="00641462" w:rsidRDefault="002F4FAA" w:rsidP="00A02EFD">
      <w:pPr>
        <w:tabs>
          <w:tab w:val="left" w:pos="2500"/>
        </w:tabs>
        <w:ind w:right="-569" w:firstLine="709"/>
        <w:jc w:val="both"/>
        <w:rPr>
          <w:szCs w:val="24"/>
        </w:rPr>
      </w:pPr>
      <w:r w:rsidRPr="00641462">
        <w:rPr>
          <w:szCs w:val="24"/>
        </w:rPr>
        <w:t>6. Пособия для развития мелкой моторики (сборные фигурные игрушки, пирамидки, бусы, вкладыши и др.).</w:t>
      </w:r>
    </w:p>
    <w:p w14:paraId="2C2C72EA" w14:textId="77777777" w:rsidR="00E31B3C" w:rsidRPr="00641462" w:rsidRDefault="002F4FAA" w:rsidP="00A02EFD">
      <w:pPr>
        <w:tabs>
          <w:tab w:val="left" w:pos="2500"/>
        </w:tabs>
        <w:ind w:right="-569" w:firstLine="709"/>
        <w:jc w:val="both"/>
        <w:rPr>
          <w:szCs w:val="24"/>
        </w:rPr>
      </w:pPr>
      <w:r w:rsidRPr="00641462">
        <w:rPr>
          <w:szCs w:val="24"/>
        </w:rPr>
        <w:t>7. Музыкальные инструменты. Магнитофон.</w:t>
      </w:r>
    </w:p>
    <w:p w14:paraId="40413F45" w14:textId="77777777" w:rsidR="00E31B3C" w:rsidRPr="00641462" w:rsidRDefault="002F4FAA" w:rsidP="00A02EFD">
      <w:pPr>
        <w:tabs>
          <w:tab w:val="left" w:pos="2500"/>
        </w:tabs>
        <w:ind w:right="-569" w:firstLine="709"/>
        <w:contextualSpacing/>
        <w:jc w:val="both"/>
        <w:rPr>
          <w:szCs w:val="24"/>
        </w:rPr>
      </w:pPr>
      <w:r w:rsidRPr="00641462">
        <w:rPr>
          <w:szCs w:val="24"/>
        </w:rPr>
        <w:t>8. Картотеки:</w:t>
      </w:r>
    </w:p>
    <w:p w14:paraId="2224FFC0" w14:textId="77777777" w:rsidR="00E31B3C" w:rsidRPr="00641462" w:rsidRDefault="002F4FAA" w:rsidP="00A02EFD">
      <w:pPr>
        <w:tabs>
          <w:tab w:val="left" w:pos="2500"/>
        </w:tabs>
        <w:ind w:right="-569" w:firstLine="709"/>
        <w:contextualSpacing/>
        <w:jc w:val="both"/>
        <w:rPr>
          <w:szCs w:val="24"/>
        </w:rPr>
      </w:pPr>
      <w:r w:rsidRPr="00641462">
        <w:rPr>
          <w:szCs w:val="24"/>
        </w:rPr>
        <w:lastRenderedPageBreak/>
        <w:t>- Картотека пальчиковых упражнений;</w:t>
      </w:r>
    </w:p>
    <w:p w14:paraId="00743FBF" w14:textId="77777777" w:rsidR="00E31B3C" w:rsidRPr="00641462" w:rsidRDefault="002F4FAA" w:rsidP="00A02EFD">
      <w:pPr>
        <w:tabs>
          <w:tab w:val="left" w:pos="2500"/>
        </w:tabs>
        <w:ind w:right="-569" w:firstLine="709"/>
        <w:contextualSpacing/>
        <w:jc w:val="both"/>
        <w:rPr>
          <w:szCs w:val="24"/>
        </w:rPr>
      </w:pPr>
      <w:r w:rsidRPr="00641462">
        <w:rPr>
          <w:szCs w:val="24"/>
        </w:rPr>
        <w:t>- Картотека логоритмических упражнений;</w:t>
      </w:r>
    </w:p>
    <w:p w14:paraId="06BE3172" w14:textId="77777777" w:rsidR="00E31B3C" w:rsidRPr="00641462" w:rsidRDefault="002F4FAA" w:rsidP="00A02EFD">
      <w:pPr>
        <w:tabs>
          <w:tab w:val="left" w:pos="2500"/>
        </w:tabs>
        <w:ind w:right="-569" w:firstLine="709"/>
        <w:contextualSpacing/>
        <w:jc w:val="both"/>
        <w:rPr>
          <w:szCs w:val="24"/>
        </w:rPr>
      </w:pPr>
      <w:r w:rsidRPr="00641462">
        <w:rPr>
          <w:szCs w:val="24"/>
        </w:rPr>
        <w:t>- Картотека артикулляционных упражнений;</w:t>
      </w:r>
    </w:p>
    <w:p w14:paraId="497B9897" w14:textId="77777777" w:rsidR="00E31B3C" w:rsidRPr="00641462" w:rsidRDefault="002F4FAA" w:rsidP="00A02EFD">
      <w:pPr>
        <w:tabs>
          <w:tab w:val="left" w:pos="2500"/>
        </w:tabs>
        <w:ind w:right="-569" w:firstLine="709"/>
        <w:contextualSpacing/>
        <w:jc w:val="both"/>
        <w:rPr>
          <w:szCs w:val="24"/>
        </w:rPr>
      </w:pPr>
      <w:r w:rsidRPr="00641462">
        <w:rPr>
          <w:szCs w:val="24"/>
        </w:rPr>
        <w:t>- Картотека динамических пауз;</w:t>
      </w:r>
    </w:p>
    <w:p w14:paraId="2599A459" w14:textId="77777777" w:rsidR="00E31B3C" w:rsidRPr="00641462" w:rsidRDefault="002F4FAA" w:rsidP="00A02EFD">
      <w:pPr>
        <w:ind w:right="-569" w:firstLine="709"/>
        <w:jc w:val="both"/>
        <w:rPr>
          <w:szCs w:val="24"/>
        </w:rPr>
      </w:pPr>
      <w:r w:rsidRPr="00641462">
        <w:rPr>
          <w:szCs w:val="24"/>
        </w:rPr>
        <w:t xml:space="preserve">- Потешки, стихи, пальчиковые игры по </w:t>
      </w:r>
      <w:r w:rsidR="0032774F">
        <w:rPr>
          <w:szCs w:val="24"/>
        </w:rPr>
        <w:t>лексическим темам для родителей.</w:t>
      </w:r>
    </w:p>
    <w:p w14:paraId="1242B111" w14:textId="77777777" w:rsidR="00E31B3C" w:rsidRPr="00641462" w:rsidRDefault="00E31B3C" w:rsidP="00A02EFD">
      <w:pPr>
        <w:ind w:right="-569" w:firstLine="709"/>
        <w:jc w:val="both"/>
        <w:rPr>
          <w:b/>
          <w:szCs w:val="24"/>
        </w:rPr>
      </w:pPr>
    </w:p>
    <w:p w14:paraId="238F9EA3" w14:textId="77777777" w:rsidR="0032774F" w:rsidRPr="00831E34" w:rsidRDefault="0032774F" w:rsidP="00A02EFD">
      <w:pPr>
        <w:ind w:right="-569" w:firstLine="567"/>
        <w:jc w:val="center"/>
        <w:rPr>
          <w:szCs w:val="24"/>
        </w:rPr>
      </w:pPr>
      <w:r w:rsidRPr="00831E34">
        <w:rPr>
          <w:b/>
          <w:szCs w:val="24"/>
        </w:rPr>
        <w:t>С</w:t>
      </w:r>
      <w:r>
        <w:rPr>
          <w:b/>
          <w:szCs w:val="24"/>
        </w:rPr>
        <w:t>писок использованной литературы</w:t>
      </w:r>
    </w:p>
    <w:p w14:paraId="57C5954D" w14:textId="77777777" w:rsidR="0032774F" w:rsidRPr="00CD7834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CD7834">
        <w:rPr>
          <w:szCs w:val="24"/>
        </w:rPr>
        <w:t>Белая</w:t>
      </w:r>
      <w:r>
        <w:rPr>
          <w:szCs w:val="24"/>
        </w:rPr>
        <w:t>,</w:t>
      </w:r>
      <w:r w:rsidRPr="00CD7834">
        <w:rPr>
          <w:szCs w:val="24"/>
        </w:rPr>
        <w:t xml:space="preserve"> А.Е. Пальчиковые игры для развития речи дошкольников</w:t>
      </w:r>
      <w:r>
        <w:rPr>
          <w:szCs w:val="24"/>
        </w:rPr>
        <w:t>/А.Е. Белая</w:t>
      </w:r>
      <w:r w:rsidRPr="00CD7834">
        <w:rPr>
          <w:szCs w:val="24"/>
        </w:rPr>
        <w:t>. – М</w:t>
      </w:r>
      <w:r>
        <w:rPr>
          <w:szCs w:val="24"/>
        </w:rPr>
        <w:t>осква</w:t>
      </w:r>
      <w:r w:rsidRPr="00CD7834">
        <w:rPr>
          <w:szCs w:val="24"/>
        </w:rPr>
        <w:t>: Астрель, 2009.</w:t>
      </w:r>
      <w:r>
        <w:rPr>
          <w:szCs w:val="24"/>
        </w:rPr>
        <w:t xml:space="preserve"> – 36 с.</w:t>
      </w:r>
    </w:p>
    <w:p w14:paraId="51FD8CC1" w14:textId="77777777" w:rsidR="0032774F" w:rsidRPr="00CD7834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CD7834">
        <w:rPr>
          <w:szCs w:val="24"/>
        </w:rPr>
        <w:t>Крупенчук</w:t>
      </w:r>
      <w:r>
        <w:rPr>
          <w:szCs w:val="24"/>
        </w:rPr>
        <w:t>,</w:t>
      </w:r>
      <w:r w:rsidRPr="00CD7834">
        <w:rPr>
          <w:szCs w:val="24"/>
        </w:rPr>
        <w:t xml:space="preserve"> О.И. Пальчиковые игры</w:t>
      </w:r>
      <w:r>
        <w:rPr>
          <w:szCs w:val="24"/>
        </w:rPr>
        <w:t>/О.И. Крупенчук</w:t>
      </w:r>
      <w:r w:rsidRPr="00CD7834">
        <w:rPr>
          <w:szCs w:val="24"/>
        </w:rPr>
        <w:t>. – С</w:t>
      </w:r>
      <w:r>
        <w:rPr>
          <w:szCs w:val="24"/>
        </w:rPr>
        <w:t>анкт-Петербург</w:t>
      </w:r>
      <w:r w:rsidRPr="00CD7834">
        <w:rPr>
          <w:szCs w:val="24"/>
        </w:rPr>
        <w:t>: Литера, 2014.</w:t>
      </w:r>
      <w:r>
        <w:rPr>
          <w:szCs w:val="24"/>
        </w:rPr>
        <w:t xml:space="preserve"> – 36 с.</w:t>
      </w:r>
    </w:p>
    <w:p w14:paraId="070DA388" w14:textId="77777777" w:rsidR="0032774F" w:rsidRPr="00CD7834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CD7834">
        <w:rPr>
          <w:szCs w:val="24"/>
        </w:rPr>
        <w:t>Мельников</w:t>
      </w:r>
      <w:r>
        <w:rPr>
          <w:szCs w:val="24"/>
        </w:rPr>
        <w:t>,</w:t>
      </w:r>
      <w:r w:rsidRPr="00CD7834">
        <w:rPr>
          <w:szCs w:val="24"/>
        </w:rPr>
        <w:t xml:space="preserve"> М.Н. Русский детский фольклор</w:t>
      </w:r>
      <w:r>
        <w:rPr>
          <w:szCs w:val="24"/>
        </w:rPr>
        <w:t>/М.Н. Мельников</w:t>
      </w:r>
      <w:r w:rsidRPr="00CD7834">
        <w:rPr>
          <w:szCs w:val="24"/>
        </w:rPr>
        <w:t>. - М</w:t>
      </w:r>
      <w:r>
        <w:rPr>
          <w:szCs w:val="24"/>
        </w:rPr>
        <w:t>осква</w:t>
      </w:r>
      <w:r w:rsidRPr="00CD7834">
        <w:rPr>
          <w:szCs w:val="24"/>
        </w:rPr>
        <w:t xml:space="preserve">: Просвещение, 1987. </w:t>
      </w:r>
      <w:r>
        <w:rPr>
          <w:szCs w:val="24"/>
        </w:rPr>
        <w:t>–</w:t>
      </w:r>
      <w:r w:rsidRPr="00CD7834">
        <w:rPr>
          <w:szCs w:val="24"/>
        </w:rPr>
        <w:t xml:space="preserve"> 240</w:t>
      </w:r>
      <w:r>
        <w:rPr>
          <w:szCs w:val="24"/>
        </w:rPr>
        <w:t xml:space="preserve"> </w:t>
      </w:r>
      <w:r w:rsidRPr="00CD7834">
        <w:rPr>
          <w:szCs w:val="24"/>
        </w:rPr>
        <w:t>с.</w:t>
      </w:r>
    </w:p>
    <w:p w14:paraId="31473C99" w14:textId="77777777" w:rsidR="0032774F" w:rsidRPr="00CD7834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CD7834">
        <w:rPr>
          <w:szCs w:val="24"/>
        </w:rPr>
        <w:t>Солнцева</w:t>
      </w:r>
      <w:r>
        <w:rPr>
          <w:szCs w:val="24"/>
        </w:rPr>
        <w:t>,</w:t>
      </w:r>
      <w:r w:rsidRPr="00CD7834">
        <w:rPr>
          <w:szCs w:val="24"/>
        </w:rPr>
        <w:t xml:space="preserve"> В.А. 200 упражнений для развития общей и мелкой моторики у дошкольников и младших школьников</w:t>
      </w:r>
      <w:r>
        <w:rPr>
          <w:szCs w:val="24"/>
        </w:rPr>
        <w:t>/В.А. Солнцева</w:t>
      </w:r>
      <w:r w:rsidRPr="00CD7834">
        <w:rPr>
          <w:szCs w:val="24"/>
        </w:rPr>
        <w:t>. – М</w:t>
      </w:r>
      <w:r>
        <w:rPr>
          <w:szCs w:val="24"/>
        </w:rPr>
        <w:t>осква</w:t>
      </w:r>
      <w:r w:rsidRPr="00CD7834">
        <w:rPr>
          <w:szCs w:val="24"/>
        </w:rPr>
        <w:t>: АСТ, 2011.</w:t>
      </w:r>
      <w:r>
        <w:rPr>
          <w:szCs w:val="24"/>
        </w:rPr>
        <w:t xml:space="preserve"> – 122 с.</w:t>
      </w:r>
    </w:p>
    <w:p w14:paraId="14EC8929" w14:textId="77777777" w:rsidR="0032774F" w:rsidRPr="00CD7834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CD7834">
        <w:rPr>
          <w:szCs w:val="24"/>
        </w:rPr>
        <w:t>Ткаченко</w:t>
      </w:r>
      <w:r>
        <w:rPr>
          <w:szCs w:val="24"/>
        </w:rPr>
        <w:t>,</w:t>
      </w:r>
      <w:r w:rsidRPr="00CD7834">
        <w:rPr>
          <w:szCs w:val="24"/>
        </w:rPr>
        <w:t xml:space="preserve"> Т.А. Мелкая моторика. Гимнастика для пальчиков</w:t>
      </w:r>
      <w:r>
        <w:rPr>
          <w:szCs w:val="24"/>
        </w:rPr>
        <w:t>/Т.А. Ткаченко</w:t>
      </w:r>
      <w:r w:rsidRPr="00CD7834">
        <w:rPr>
          <w:szCs w:val="24"/>
        </w:rPr>
        <w:t>. – М</w:t>
      </w:r>
      <w:r>
        <w:rPr>
          <w:szCs w:val="24"/>
        </w:rPr>
        <w:t>осква</w:t>
      </w:r>
      <w:r w:rsidRPr="00CD7834">
        <w:rPr>
          <w:szCs w:val="24"/>
        </w:rPr>
        <w:t>: ЭКСМО, 2010.</w:t>
      </w:r>
      <w:r>
        <w:rPr>
          <w:szCs w:val="24"/>
        </w:rPr>
        <w:t xml:space="preserve"> – 72 с.</w:t>
      </w:r>
    </w:p>
    <w:p w14:paraId="515699A0" w14:textId="77777777" w:rsidR="0032774F" w:rsidRPr="0066627D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CD7834">
        <w:rPr>
          <w:szCs w:val="24"/>
        </w:rPr>
        <w:t>Узорова</w:t>
      </w:r>
      <w:r>
        <w:rPr>
          <w:szCs w:val="24"/>
        </w:rPr>
        <w:t>,</w:t>
      </w:r>
      <w:r w:rsidRPr="00CD7834">
        <w:rPr>
          <w:szCs w:val="24"/>
        </w:rPr>
        <w:t xml:space="preserve"> О.В. Игры с пальчиками</w:t>
      </w:r>
      <w:r>
        <w:rPr>
          <w:szCs w:val="24"/>
        </w:rPr>
        <w:t>/О.В. Узорова</w:t>
      </w:r>
      <w:r w:rsidRPr="00CD7834">
        <w:rPr>
          <w:szCs w:val="24"/>
        </w:rPr>
        <w:t>. – М</w:t>
      </w:r>
      <w:r>
        <w:rPr>
          <w:szCs w:val="24"/>
        </w:rPr>
        <w:t>осква</w:t>
      </w:r>
      <w:r w:rsidRPr="00CD7834">
        <w:rPr>
          <w:szCs w:val="24"/>
        </w:rPr>
        <w:t>: Астрель, 2012.</w:t>
      </w:r>
      <w:r>
        <w:rPr>
          <w:szCs w:val="24"/>
        </w:rPr>
        <w:t xml:space="preserve"> – 48 с.</w:t>
      </w:r>
    </w:p>
    <w:p w14:paraId="02505DA7" w14:textId="77777777" w:rsidR="0032774F" w:rsidRPr="00641462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641462">
        <w:rPr>
          <w:szCs w:val="24"/>
        </w:rPr>
        <w:t>Воробьева Т. А., Крупенчук О. И. Логопедические игры с мячом. – СПб.: «Литера», 2010. – 64 с.: ил. – (Серия «Уроки логопеда»).</w:t>
      </w:r>
    </w:p>
    <w:p w14:paraId="602590EE" w14:textId="77777777" w:rsidR="0032774F" w:rsidRPr="00641462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641462">
        <w:rPr>
          <w:szCs w:val="24"/>
        </w:rPr>
        <w:t>Дурова, Н.В. Фонематика.  – М.: «МОЗАИКА-СИНТЕЗ», 2002.</w:t>
      </w:r>
    </w:p>
    <w:p w14:paraId="1C35DC52" w14:textId="77777777" w:rsidR="0032774F" w:rsidRPr="00641462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641462">
        <w:rPr>
          <w:szCs w:val="24"/>
        </w:rPr>
        <w:t>Картушина М. Ю. Логоритмические занятия в детском саду. М.: Сфера», 2004 – 126 с.</w:t>
      </w:r>
    </w:p>
    <w:p w14:paraId="595208CF" w14:textId="77777777" w:rsidR="0032774F" w:rsidRPr="00641462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641462">
        <w:rPr>
          <w:szCs w:val="24"/>
        </w:rPr>
        <w:t>Кныш В. А.., Комар И. И. и др. Логоритмические минутки: тематические занятия для дошкольников – Минск: Аверсэв, 2009. – 188 с.: ил. – (В помощь логопеду).</w:t>
      </w:r>
    </w:p>
    <w:p w14:paraId="3B28D0EE" w14:textId="77777777" w:rsidR="0032774F" w:rsidRPr="00641462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641462">
        <w:rPr>
          <w:szCs w:val="24"/>
        </w:rPr>
        <w:t>Крупенчук О. И., Воробьева Т. А.  Исправляем произношение: комплексная методика коррекции артикуляционных расстройств. - СПб.: «Литера», 2010. – 96 с.: ил. – (Серия «Уроки логопеда»).</w:t>
      </w:r>
    </w:p>
    <w:p w14:paraId="27E40B3C" w14:textId="77777777" w:rsidR="0032774F" w:rsidRPr="00641462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641462">
        <w:rPr>
          <w:szCs w:val="24"/>
        </w:rPr>
        <w:t>Ткаченко Т.А. Звуки и знаки. Гласные. - Юнвес, 2001 г. - 24 с. (Серия «Подготовка дошкольников к чтению и письму»)</w:t>
      </w:r>
    </w:p>
    <w:p w14:paraId="728FCF4A" w14:textId="77777777" w:rsidR="0032774F" w:rsidRPr="00641462" w:rsidRDefault="0032774F" w:rsidP="00A02EFD">
      <w:pPr>
        <w:numPr>
          <w:ilvl w:val="0"/>
          <w:numId w:val="4"/>
        </w:numPr>
        <w:ind w:left="0" w:right="-569" w:firstLine="720"/>
        <w:jc w:val="both"/>
        <w:rPr>
          <w:szCs w:val="24"/>
        </w:rPr>
      </w:pPr>
      <w:r w:rsidRPr="00641462">
        <w:rPr>
          <w:szCs w:val="24"/>
        </w:rPr>
        <w:t>Ткаченко Т.А. Логопедическая тетрадь. Развитие фонематического восприятия и навыков звукового анализа. СПб.:  ДЕТСТВО-ПРЕСС, 2000.</w:t>
      </w:r>
    </w:p>
    <w:p w14:paraId="12104990" w14:textId="77777777" w:rsidR="00E31B3C" w:rsidRPr="00641462" w:rsidRDefault="00E31B3C" w:rsidP="00A02EFD">
      <w:pPr>
        <w:ind w:right="-569" w:firstLine="709"/>
        <w:jc w:val="both"/>
        <w:rPr>
          <w:b/>
          <w:color w:val="000000" w:themeColor="text1"/>
          <w:szCs w:val="24"/>
        </w:rPr>
      </w:pPr>
    </w:p>
    <w:sectPr w:rsidR="00E31B3C" w:rsidRPr="00641462" w:rsidSect="00641462">
      <w:pgSz w:w="11906" w:h="16838"/>
      <w:pgMar w:top="851" w:right="1134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79ED" w14:textId="77777777" w:rsidR="00F627AA" w:rsidRDefault="00F627AA">
      <w:r>
        <w:separator/>
      </w:r>
    </w:p>
  </w:endnote>
  <w:endnote w:type="continuationSeparator" w:id="0">
    <w:p w14:paraId="6487F016" w14:textId="77777777" w:rsidR="00F627AA" w:rsidRDefault="00F6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DC19" w14:textId="77777777" w:rsidR="00F627AA" w:rsidRDefault="00F627AA">
      <w:r>
        <w:separator/>
      </w:r>
    </w:p>
  </w:footnote>
  <w:footnote w:type="continuationSeparator" w:id="0">
    <w:p w14:paraId="383DCB5A" w14:textId="77777777" w:rsidR="00F627AA" w:rsidRDefault="00F627AA">
      <w:r>
        <w:continuationSeparator/>
      </w:r>
    </w:p>
  </w:footnote>
  <w:footnote w:id="1">
    <w:p w14:paraId="36F79074" w14:textId="77777777" w:rsidR="002A576F" w:rsidRPr="007F1BF7" w:rsidRDefault="002A576F" w:rsidP="002A576F">
      <w:pPr>
        <w:pStyle w:val="af5"/>
        <w:rPr>
          <w:lang w:val="ru-RU"/>
        </w:rPr>
      </w:pPr>
      <w:r>
        <w:rPr>
          <w:rStyle w:val="af7"/>
        </w:rPr>
        <w:footnoteRef/>
      </w:r>
      <w:r>
        <w:t xml:space="preserve"> </w:t>
      </w:r>
      <w:r>
        <w:rPr>
          <w:lang w:val="ru-RU"/>
        </w:rPr>
        <w:t xml:space="preserve"> </w:t>
      </w:r>
      <w:r w:rsidRPr="007F1BF7">
        <w:rPr>
          <w:rFonts w:ascii="Times New Roman" w:hAnsi="Times New Roman"/>
          <w:lang w:val="ru-RU"/>
        </w:rPr>
        <w:t>Время занятия может быть изменено в связи с непредвиденными обстоятельствами (карантин, мероприятие в ДОУ</w:t>
      </w:r>
      <w:r>
        <w:rPr>
          <w:rFonts w:ascii="Times New Roman" w:hAnsi="Times New Roman"/>
          <w:lang w:val="ru-RU"/>
        </w:rPr>
        <w:t>, праздничный день</w:t>
      </w:r>
      <w:r w:rsidRPr="007F1BF7">
        <w:rPr>
          <w:rFonts w:ascii="Times New Roman" w:hAnsi="Times New Roman"/>
          <w:lang w:val="ru-RU"/>
        </w:rPr>
        <w:t xml:space="preserve"> и пр.)</w:t>
      </w:r>
      <w:r>
        <w:rPr>
          <w:rFonts w:ascii="Times New Roman" w:hAnsi="Times New Roman"/>
          <w:lang w:val="ru-RU"/>
        </w:rPr>
        <w:t>. Занятия с праздничных дней переносятся.</w:t>
      </w:r>
    </w:p>
  </w:footnote>
  <w:footnote w:id="2">
    <w:p w14:paraId="526D8469" w14:textId="77777777" w:rsidR="002A576F" w:rsidRPr="009B7B10" w:rsidRDefault="002A576F" w:rsidP="002A576F">
      <w:pPr>
        <w:pStyle w:val="af5"/>
        <w:rPr>
          <w:rFonts w:ascii="Times New Roman" w:hAnsi="Times New Roman"/>
          <w:sz w:val="24"/>
          <w:szCs w:val="24"/>
        </w:rPr>
      </w:pPr>
      <w:r>
        <w:rPr>
          <w:rStyle w:val="af7"/>
        </w:rPr>
        <w:footnoteRef/>
      </w:r>
      <w:r>
        <w:t xml:space="preserve"> </w:t>
      </w:r>
      <w:r w:rsidRPr="007F1BF7">
        <w:rPr>
          <w:rFonts w:ascii="Times New Roman" w:hAnsi="Times New Roman"/>
        </w:rPr>
        <w:t xml:space="preserve">За 1 час принимается время занятия – </w:t>
      </w:r>
      <w:r>
        <w:rPr>
          <w:rFonts w:ascii="Times New Roman" w:hAnsi="Times New Roman"/>
          <w:lang w:val="ru-RU"/>
        </w:rPr>
        <w:t>1</w:t>
      </w:r>
      <w:r w:rsidR="008E392A">
        <w:rPr>
          <w:rFonts w:ascii="Times New Roman" w:hAnsi="Times New Roman"/>
          <w:lang w:val="ru-RU"/>
        </w:rPr>
        <w:t>0</w:t>
      </w:r>
      <w:r w:rsidRPr="007F1BF7">
        <w:rPr>
          <w:rFonts w:ascii="Times New Roman" w:hAnsi="Times New Roman"/>
        </w:rPr>
        <w:t xml:space="preserve"> минут.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220B"/>
    <w:multiLevelType w:val="multilevel"/>
    <w:tmpl w:val="7B087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796295"/>
    <w:multiLevelType w:val="hybridMultilevel"/>
    <w:tmpl w:val="6CCC3866"/>
    <w:lvl w:ilvl="0" w:tplc="EFC84F5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57740B"/>
    <w:multiLevelType w:val="hybridMultilevel"/>
    <w:tmpl w:val="24926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B7051E"/>
    <w:multiLevelType w:val="multilevel"/>
    <w:tmpl w:val="174CFF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5B51D8"/>
    <w:multiLevelType w:val="hybridMultilevel"/>
    <w:tmpl w:val="88E8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F534FD"/>
    <w:multiLevelType w:val="hybridMultilevel"/>
    <w:tmpl w:val="1D42C8D4"/>
    <w:lvl w:ilvl="0" w:tplc="EFC84F5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87092F"/>
    <w:multiLevelType w:val="hybridMultilevel"/>
    <w:tmpl w:val="15049FF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61A40F92"/>
    <w:multiLevelType w:val="multilevel"/>
    <w:tmpl w:val="F174AF0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2076752"/>
    <w:multiLevelType w:val="multilevel"/>
    <w:tmpl w:val="DF4E2E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758791105">
    <w:abstractNumId w:val="3"/>
  </w:num>
  <w:num w:numId="2" w16cid:durableId="1024399820">
    <w:abstractNumId w:val="0"/>
  </w:num>
  <w:num w:numId="3" w16cid:durableId="186530929">
    <w:abstractNumId w:val="7"/>
  </w:num>
  <w:num w:numId="4" w16cid:durableId="2116753347">
    <w:abstractNumId w:val="8"/>
  </w:num>
  <w:num w:numId="5" w16cid:durableId="2035766741">
    <w:abstractNumId w:val="6"/>
  </w:num>
  <w:num w:numId="6" w16cid:durableId="1884440138">
    <w:abstractNumId w:val="4"/>
  </w:num>
  <w:num w:numId="7" w16cid:durableId="1732575688">
    <w:abstractNumId w:val="5"/>
  </w:num>
  <w:num w:numId="8" w16cid:durableId="1830705523">
    <w:abstractNumId w:val="1"/>
  </w:num>
  <w:num w:numId="9" w16cid:durableId="1848321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B3C"/>
    <w:rsid w:val="00086EBF"/>
    <w:rsid w:val="002A576F"/>
    <w:rsid w:val="002F4FAA"/>
    <w:rsid w:val="00303786"/>
    <w:rsid w:val="0032774F"/>
    <w:rsid w:val="00461892"/>
    <w:rsid w:val="004F4E1B"/>
    <w:rsid w:val="00641462"/>
    <w:rsid w:val="0069664C"/>
    <w:rsid w:val="0071361B"/>
    <w:rsid w:val="007B18CB"/>
    <w:rsid w:val="007B55B5"/>
    <w:rsid w:val="008D2A7B"/>
    <w:rsid w:val="008E392A"/>
    <w:rsid w:val="00922A0A"/>
    <w:rsid w:val="00A02EFD"/>
    <w:rsid w:val="00AC74AE"/>
    <w:rsid w:val="00B8594E"/>
    <w:rsid w:val="00C6665C"/>
    <w:rsid w:val="00CD7C30"/>
    <w:rsid w:val="00E16D02"/>
    <w:rsid w:val="00E31B3C"/>
    <w:rsid w:val="00F627AA"/>
    <w:rsid w:val="00FD1949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6B06"/>
  <w15:docId w15:val="{9F7BC796-3E44-4EBA-83B6-5D4FF8EE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spacing w:line="360" w:lineRule="auto"/>
      <w:jc w:val="center"/>
    </w:pPr>
    <w:rPr>
      <w:b/>
      <w:sz w:val="26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09"/>
      <w:jc w:val="center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sz w:val="24"/>
    </w:r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4"/>
    <w:uiPriority w:val="99"/>
    <w:rsid w:val="00641462"/>
    <w:pPr>
      <w:spacing w:after="0" w:line="240" w:lineRule="auto"/>
    </w:pPr>
    <w:rPr>
      <w:rFonts w:ascii="Calibri" w:eastAsia="Calibri" w:hAnsi="Calibri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2A576F"/>
    <w:pPr>
      <w:spacing w:after="200" w:line="276" w:lineRule="auto"/>
    </w:pPr>
    <w:rPr>
      <w:rFonts w:ascii="Calibri" w:eastAsia="Calibri" w:hAnsi="Calibri"/>
      <w:color w:val="auto"/>
      <w:sz w:val="20"/>
      <w:lang w:val="x-none" w:eastAsia="en-US"/>
    </w:rPr>
  </w:style>
  <w:style w:type="character" w:customStyle="1" w:styleId="af6">
    <w:name w:val="Текст сноски Знак"/>
    <w:basedOn w:val="a0"/>
    <w:link w:val="af5"/>
    <w:rsid w:val="002A576F"/>
    <w:rPr>
      <w:rFonts w:ascii="Calibri" w:eastAsia="Calibri" w:hAnsi="Calibri"/>
      <w:color w:val="auto"/>
      <w:sz w:val="20"/>
      <w:lang w:val="x-none" w:eastAsia="en-US"/>
    </w:rPr>
  </w:style>
  <w:style w:type="character" w:styleId="af7">
    <w:name w:val="footnote reference"/>
    <w:rsid w:val="002A576F"/>
    <w:rPr>
      <w:vertAlign w:val="superscript"/>
    </w:rPr>
  </w:style>
  <w:style w:type="character" w:styleId="af8">
    <w:name w:val="Strong"/>
    <w:uiPriority w:val="22"/>
    <w:qFormat/>
    <w:rsid w:val="00922A0A"/>
    <w:rPr>
      <w:b/>
      <w:bCs/>
    </w:rPr>
  </w:style>
  <w:style w:type="paragraph" w:styleId="af9">
    <w:name w:val="No Spacing"/>
    <w:uiPriority w:val="1"/>
    <w:qFormat/>
    <w:rsid w:val="00922A0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User</cp:lastModifiedBy>
  <cp:revision>5</cp:revision>
  <dcterms:created xsi:type="dcterms:W3CDTF">2024-11-05T07:40:00Z</dcterms:created>
  <dcterms:modified xsi:type="dcterms:W3CDTF">2024-11-05T12:57:00Z</dcterms:modified>
</cp:coreProperties>
</file>